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114" w:rsidRDefault="00011114" w:rsidP="00011114">
      <w:pPr>
        <w:rPr>
          <w:rFonts w:ascii="Comic Sans MS" w:hAnsi="Comic Sans MS"/>
          <w:sz w:val="24"/>
          <w:szCs w:val="28"/>
        </w:rPr>
      </w:pPr>
    </w:p>
    <w:p w:rsidR="00011114" w:rsidRPr="00011114" w:rsidRDefault="00011114" w:rsidP="00011114">
      <w:pPr>
        <w:spacing w:after="200" w:line="276" w:lineRule="auto"/>
        <w:jc w:val="center"/>
        <w:rPr>
          <w:rFonts w:ascii="Comic Sans MS" w:hAnsi="Comic Sans MS"/>
          <w:sz w:val="24"/>
          <w:szCs w:val="28"/>
        </w:rPr>
      </w:pPr>
      <w:r w:rsidRPr="00F46C5A">
        <w:rPr>
          <w:b/>
          <w:color w:val="0070C0"/>
          <w:sz w:val="72"/>
          <w:szCs w:val="44"/>
        </w:rPr>
        <w:t>‘The Wybourn Way’</w:t>
      </w:r>
    </w:p>
    <w:p w:rsidR="00011114" w:rsidRDefault="00011114" w:rsidP="00011114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 xml:space="preserve">Maths Curriculum </w:t>
      </w:r>
    </w:p>
    <w:p w:rsidR="00011114" w:rsidRDefault="00011114" w:rsidP="00011114">
      <w:pPr>
        <w:jc w:val="center"/>
        <w:rPr>
          <w:b/>
          <w:color w:val="0070C0"/>
          <w:sz w:val="72"/>
          <w:szCs w:val="44"/>
        </w:rPr>
      </w:pPr>
      <w:r>
        <w:rPr>
          <w:noProof/>
          <w:lang w:eastAsia="en-GB"/>
        </w:rPr>
        <w:drawing>
          <wp:inline distT="0" distB="0" distL="0" distR="0" wp14:anchorId="7C2E080D" wp14:editId="0CF7E2A5">
            <wp:extent cx="1907540" cy="1434465"/>
            <wp:effectExtent l="0" t="0" r="0" b="0"/>
            <wp:docPr id="5" name="Picture 5" descr="Image result for wybourn community primary and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ybourn community primary and nurse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114" w:rsidRDefault="005C611F" w:rsidP="00011114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>Year 3</w:t>
      </w:r>
      <w:bookmarkStart w:id="0" w:name="_GoBack"/>
      <w:bookmarkEnd w:id="0"/>
    </w:p>
    <w:p w:rsidR="00011114" w:rsidRDefault="00011114" w:rsidP="00011114">
      <w:pPr>
        <w:jc w:val="center"/>
        <w:rPr>
          <w:b/>
          <w:color w:val="0070C0"/>
          <w:sz w:val="32"/>
          <w:szCs w:val="44"/>
        </w:rPr>
      </w:pPr>
      <w:r>
        <w:rPr>
          <w:b/>
          <w:color w:val="0070C0"/>
          <w:sz w:val="32"/>
          <w:szCs w:val="44"/>
        </w:rPr>
        <w:t>Written: September 2019</w:t>
      </w:r>
    </w:p>
    <w:p w:rsidR="00011114" w:rsidRDefault="00011114" w:rsidP="00011114">
      <w:pPr>
        <w:jc w:val="center"/>
        <w:rPr>
          <w:b/>
          <w:color w:val="0070C0"/>
          <w:sz w:val="32"/>
          <w:szCs w:val="44"/>
        </w:rPr>
      </w:pPr>
    </w:p>
    <w:p w:rsidR="00011114" w:rsidRPr="00F46C5A" w:rsidRDefault="00011114" w:rsidP="00011114">
      <w:pPr>
        <w:jc w:val="center"/>
        <w:rPr>
          <w:b/>
          <w:color w:val="0070C0"/>
          <w:sz w:val="32"/>
          <w:szCs w:val="44"/>
        </w:rPr>
      </w:pPr>
    </w:p>
    <w:p w:rsidR="00011114" w:rsidRDefault="00011114" w:rsidP="00011114">
      <w:pPr>
        <w:rPr>
          <w:rFonts w:ascii="Comic Sans MS" w:hAnsi="Comic Sans MS"/>
          <w:sz w:val="24"/>
          <w:szCs w:val="28"/>
        </w:rPr>
      </w:pPr>
    </w:p>
    <w:p w:rsidR="00011114" w:rsidRPr="003036EA" w:rsidRDefault="00011114" w:rsidP="00011114">
      <w:pPr>
        <w:rPr>
          <w:b/>
          <w:sz w:val="24"/>
        </w:rPr>
      </w:pP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1985"/>
        <w:gridCol w:w="1985"/>
        <w:gridCol w:w="2202"/>
        <w:gridCol w:w="1845"/>
        <w:gridCol w:w="1725"/>
        <w:gridCol w:w="1725"/>
        <w:gridCol w:w="2000"/>
        <w:gridCol w:w="2126"/>
      </w:tblGrid>
      <w:tr w:rsidR="007E5D74" w:rsidRPr="004C76C0" w:rsidTr="007E5D74">
        <w:tc>
          <w:tcPr>
            <w:tcW w:w="198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lastRenderedPageBreak/>
              <w:t>Week 1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 xml:space="preserve">Week 2 </w:t>
            </w:r>
          </w:p>
        </w:tc>
        <w:tc>
          <w:tcPr>
            <w:tcW w:w="2202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</w:t>
            </w:r>
          </w:p>
        </w:tc>
        <w:tc>
          <w:tcPr>
            <w:tcW w:w="184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4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 xml:space="preserve">Week 5 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6</w:t>
            </w:r>
          </w:p>
        </w:tc>
        <w:tc>
          <w:tcPr>
            <w:tcW w:w="2000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7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8</w:t>
            </w:r>
          </w:p>
        </w:tc>
      </w:tr>
      <w:tr w:rsidR="007E5D74" w:rsidRPr="004C76C0" w:rsidTr="007E5D74">
        <w:trPr>
          <w:trHeight w:val="549"/>
        </w:trPr>
        <w:tc>
          <w:tcPr>
            <w:tcW w:w="1985" w:type="dxa"/>
            <w:shd w:val="clear" w:color="auto" w:fill="FFFF0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Place Value</w:t>
            </w:r>
          </w:p>
        </w:tc>
        <w:tc>
          <w:tcPr>
            <w:tcW w:w="1985" w:type="dxa"/>
            <w:shd w:val="clear" w:color="auto" w:fill="FFFF0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Place Value</w:t>
            </w:r>
          </w:p>
        </w:tc>
        <w:tc>
          <w:tcPr>
            <w:tcW w:w="2202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1845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1725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1725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000" w:type="dxa"/>
            <w:shd w:val="clear" w:color="auto" w:fill="E5DFEC" w:themeFill="accent4" w:themeFillTint="33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Measurement</w:t>
            </w:r>
            <w:r>
              <w:rPr>
                <w:sz w:val="20"/>
                <w:szCs w:val="20"/>
              </w:rPr>
              <w:t>:  Money</w:t>
            </w:r>
          </w:p>
        </w:tc>
        <w:tc>
          <w:tcPr>
            <w:tcW w:w="2126" w:type="dxa"/>
            <w:shd w:val="clear" w:color="auto" w:fill="E5DFEC" w:themeFill="accent4" w:themeFillTint="33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Measurement</w:t>
            </w:r>
            <w:r>
              <w:rPr>
                <w:sz w:val="20"/>
                <w:szCs w:val="20"/>
              </w:rPr>
              <w:t>: Money</w:t>
            </w:r>
          </w:p>
        </w:tc>
      </w:tr>
    </w:tbl>
    <w:p w:rsidR="00011114" w:rsidRDefault="00011114" w:rsidP="00011114"/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792"/>
        <w:gridCol w:w="2170"/>
        <w:gridCol w:w="2126"/>
        <w:gridCol w:w="2694"/>
        <w:gridCol w:w="1842"/>
        <w:gridCol w:w="1843"/>
        <w:gridCol w:w="2126"/>
      </w:tblGrid>
      <w:tr w:rsidR="00011114" w:rsidRPr="004C76C0" w:rsidTr="00011114">
        <w:trPr>
          <w:trHeight w:val="225"/>
        </w:trPr>
        <w:tc>
          <w:tcPr>
            <w:tcW w:w="2792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9</w:t>
            </w:r>
          </w:p>
        </w:tc>
        <w:tc>
          <w:tcPr>
            <w:tcW w:w="2170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10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11</w:t>
            </w:r>
          </w:p>
        </w:tc>
        <w:tc>
          <w:tcPr>
            <w:tcW w:w="2694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12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13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14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15</w:t>
            </w:r>
          </w:p>
        </w:tc>
      </w:tr>
      <w:tr w:rsidR="00011114" w:rsidRPr="004C76C0" w:rsidTr="00011114">
        <w:trPr>
          <w:trHeight w:val="514"/>
        </w:trPr>
        <w:tc>
          <w:tcPr>
            <w:tcW w:w="2792" w:type="dxa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170" w:type="dxa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126" w:type="dxa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694" w:type="dxa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1843" w:type="dxa"/>
            <w:shd w:val="clear" w:color="auto" w:fill="FBD4B4" w:themeFill="accent6" w:themeFillTint="66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Fractions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Fractions</w:t>
            </w:r>
          </w:p>
        </w:tc>
      </w:tr>
    </w:tbl>
    <w:p w:rsidR="00011114" w:rsidRDefault="00011114" w:rsidP="00011114"/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1844"/>
        <w:gridCol w:w="1984"/>
        <w:gridCol w:w="2126"/>
        <w:gridCol w:w="3119"/>
        <w:gridCol w:w="3260"/>
        <w:gridCol w:w="284"/>
        <w:gridCol w:w="2976"/>
      </w:tblGrid>
      <w:tr w:rsidR="00011114" w:rsidRPr="004C76C0" w:rsidTr="00011114">
        <w:tc>
          <w:tcPr>
            <w:tcW w:w="1844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16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17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18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19</w:t>
            </w:r>
          </w:p>
        </w:tc>
        <w:tc>
          <w:tcPr>
            <w:tcW w:w="3544" w:type="dxa"/>
            <w:gridSpan w:val="2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20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21</w:t>
            </w:r>
          </w:p>
        </w:tc>
      </w:tr>
      <w:tr w:rsidR="00011114" w:rsidRPr="004C76C0" w:rsidTr="00011114">
        <w:trPr>
          <w:trHeight w:val="494"/>
        </w:trPr>
        <w:tc>
          <w:tcPr>
            <w:tcW w:w="1844" w:type="dxa"/>
            <w:shd w:val="clear" w:color="auto" w:fill="FBD4B4" w:themeFill="accent6" w:themeFillTint="66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Fractions</w:t>
            </w:r>
          </w:p>
        </w:tc>
        <w:tc>
          <w:tcPr>
            <w:tcW w:w="1984" w:type="dxa"/>
            <w:shd w:val="clear" w:color="auto" w:fill="FFFF0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Place Value</w:t>
            </w:r>
          </w:p>
        </w:tc>
        <w:tc>
          <w:tcPr>
            <w:tcW w:w="2126" w:type="dxa"/>
            <w:shd w:val="clear" w:color="auto" w:fill="FFFF0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Place Value</w:t>
            </w:r>
          </w:p>
        </w:tc>
        <w:tc>
          <w:tcPr>
            <w:tcW w:w="3119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3260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3260" w:type="dxa"/>
            <w:gridSpan w:val="2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</w:tr>
    </w:tbl>
    <w:p w:rsidR="00011114" w:rsidRDefault="00011114" w:rsidP="00011114"/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3579"/>
        <w:gridCol w:w="2838"/>
        <w:gridCol w:w="2839"/>
        <w:gridCol w:w="2815"/>
        <w:gridCol w:w="3522"/>
      </w:tblGrid>
      <w:tr w:rsidR="00011114" w:rsidRPr="004C76C0" w:rsidTr="00011114">
        <w:tc>
          <w:tcPr>
            <w:tcW w:w="3579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22</w:t>
            </w:r>
          </w:p>
        </w:tc>
        <w:tc>
          <w:tcPr>
            <w:tcW w:w="2838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23</w:t>
            </w:r>
          </w:p>
        </w:tc>
        <w:tc>
          <w:tcPr>
            <w:tcW w:w="2839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24</w:t>
            </w:r>
          </w:p>
        </w:tc>
        <w:tc>
          <w:tcPr>
            <w:tcW w:w="281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25</w:t>
            </w:r>
          </w:p>
        </w:tc>
        <w:tc>
          <w:tcPr>
            <w:tcW w:w="3522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26</w:t>
            </w:r>
          </w:p>
        </w:tc>
      </w:tr>
      <w:tr w:rsidR="00011114" w:rsidRPr="004C76C0" w:rsidTr="00011114">
        <w:tc>
          <w:tcPr>
            <w:tcW w:w="3579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2838" w:type="dxa"/>
            <w:shd w:val="clear" w:color="auto" w:fill="E5DFEC" w:themeFill="accent4" w:themeFillTint="33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Measurement</w:t>
            </w:r>
          </w:p>
        </w:tc>
        <w:tc>
          <w:tcPr>
            <w:tcW w:w="2839" w:type="dxa"/>
            <w:shd w:val="clear" w:color="auto" w:fill="E5DFEC" w:themeFill="accent4" w:themeFillTint="33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Measurement</w:t>
            </w:r>
          </w:p>
        </w:tc>
        <w:tc>
          <w:tcPr>
            <w:tcW w:w="281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3522" w:type="dxa"/>
            <w:shd w:val="clear" w:color="auto" w:fill="E5DFEC" w:themeFill="accent4" w:themeFillTint="33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Time</w:t>
            </w:r>
          </w:p>
        </w:tc>
      </w:tr>
    </w:tbl>
    <w:p w:rsidR="00011114" w:rsidRDefault="00011114" w:rsidP="00011114"/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3153"/>
        <w:gridCol w:w="2361"/>
        <w:gridCol w:w="2345"/>
        <w:gridCol w:w="2348"/>
        <w:gridCol w:w="2348"/>
        <w:gridCol w:w="3038"/>
      </w:tblGrid>
      <w:tr w:rsidR="00011114" w:rsidRPr="004C76C0" w:rsidTr="00011114">
        <w:tc>
          <w:tcPr>
            <w:tcW w:w="3153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27</w:t>
            </w:r>
          </w:p>
        </w:tc>
        <w:tc>
          <w:tcPr>
            <w:tcW w:w="2361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28</w:t>
            </w:r>
          </w:p>
        </w:tc>
        <w:tc>
          <w:tcPr>
            <w:tcW w:w="234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29</w:t>
            </w:r>
          </w:p>
        </w:tc>
        <w:tc>
          <w:tcPr>
            <w:tcW w:w="2348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30</w:t>
            </w:r>
          </w:p>
        </w:tc>
        <w:tc>
          <w:tcPr>
            <w:tcW w:w="2348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31</w:t>
            </w:r>
          </w:p>
        </w:tc>
        <w:tc>
          <w:tcPr>
            <w:tcW w:w="3038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32</w:t>
            </w:r>
          </w:p>
        </w:tc>
      </w:tr>
      <w:tr w:rsidR="00011114" w:rsidRPr="004C76C0" w:rsidTr="00011114">
        <w:tc>
          <w:tcPr>
            <w:tcW w:w="3153" w:type="dxa"/>
            <w:shd w:val="clear" w:color="auto" w:fill="E5DFEC" w:themeFill="accent4" w:themeFillTint="33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Measurement: Time</w:t>
            </w:r>
          </w:p>
        </w:tc>
        <w:tc>
          <w:tcPr>
            <w:tcW w:w="2361" w:type="dxa"/>
            <w:shd w:val="clear" w:color="auto" w:fill="auto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Properties of shape</w:t>
            </w:r>
          </w:p>
        </w:tc>
        <w:tc>
          <w:tcPr>
            <w:tcW w:w="2345" w:type="dxa"/>
            <w:shd w:val="clear" w:color="auto" w:fill="auto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Statistics</w:t>
            </w:r>
          </w:p>
        </w:tc>
        <w:tc>
          <w:tcPr>
            <w:tcW w:w="2348" w:type="dxa"/>
            <w:shd w:val="clear" w:color="auto" w:fill="FABF8F" w:themeFill="accent6" w:themeFillTint="99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Fractions</w:t>
            </w:r>
          </w:p>
        </w:tc>
        <w:tc>
          <w:tcPr>
            <w:tcW w:w="2348" w:type="dxa"/>
            <w:shd w:val="clear" w:color="auto" w:fill="FABF8F" w:themeFill="accent6" w:themeFillTint="99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Fractions</w:t>
            </w:r>
          </w:p>
        </w:tc>
        <w:tc>
          <w:tcPr>
            <w:tcW w:w="3038" w:type="dxa"/>
            <w:shd w:val="clear" w:color="auto" w:fill="auto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Properties of shape</w:t>
            </w:r>
          </w:p>
        </w:tc>
      </w:tr>
    </w:tbl>
    <w:p w:rsidR="00011114" w:rsidRDefault="00011114" w:rsidP="00011114"/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1135"/>
        <w:gridCol w:w="1701"/>
        <w:gridCol w:w="2977"/>
        <w:gridCol w:w="2551"/>
        <w:gridCol w:w="284"/>
        <w:gridCol w:w="2409"/>
        <w:gridCol w:w="3402"/>
        <w:gridCol w:w="1134"/>
      </w:tblGrid>
      <w:tr w:rsidR="00011114" w:rsidRPr="004C76C0" w:rsidTr="00011114">
        <w:tc>
          <w:tcPr>
            <w:tcW w:w="1135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33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34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35</w:t>
            </w:r>
          </w:p>
        </w:tc>
        <w:tc>
          <w:tcPr>
            <w:tcW w:w="2835" w:type="dxa"/>
            <w:gridSpan w:val="2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36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37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38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Week 39</w:t>
            </w:r>
          </w:p>
        </w:tc>
      </w:tr>
      <w:tr w:rsidR="00011114" w:rsidRPr="004C76C0" w:rsidTr="00011114">
        <w:tc>
          <w:tcPr>
            <w:tcW w:w="1135" w:type="dxa"/>
            <w:shd w:val="clear" w:color="auto" w:fill="auto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Statistics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011114" w:rsidRPr="004C76C0" w:rsidRDefault="00011114" w:rsidP="00B5380E">
            <w:pPr>
              <w:jc w:val="center"/>
              <w:rPr>
                <w:b/>
                <w:sz w:val="20"/>
                <w:szCs w:val="20"/>
              </w:rPr>
            </w:pPr>
            <w:r w:rsidRPr="004C76C0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977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551" w:type="dxa"/>
            <w:shd w:val="clear" w:color="auto" w:fill="92D05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Addition and Subtraction</w:t>
            </w:r>
          </w:p>
        </w:tc>
        <w:tc>
          <w:tcPr>
            <w:tcW w:w="2693" w:type="dxa"/>
            <w:gridSpan w:val="2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3402" w:type="dxa"/>
            <w:shd w:val="clear" w:color="auto" w:fill="00B0F0"/>
          </w:tcPr>
          <w:p w:rsidR="00011114" w:rsidRPr="004C76C0" w:rsidRDefault="00011114" w:rsidP="00B5380E">
            <w:pPr>
              <w:jc w:val="center"/>
              <w:rPr>
                <w:sz w:val="20"/>
                <w:szCs w:val="20"/>
              </w:rPr>
            </w:pPr>
            <w:r w:rsidRPr="004C76C0">
              <w:rPr>
                <w:sz w:val="20"/>
                <w:szCs w:val="20"/>
              </w:rPr>
              <w:t>Number: Multiplication and Division</w:t>
            </w:r>
          </w:p>
        </w:tc>
        <w:tc>
          <w:tcPr>
            <w:tcW w:w="1134" w:type="dxa"/>
          </w:tcPr>
          <w:p w:rsidR="00011114" w:rsidRPr="004C76C0" w:rsidRDefault="00011114" w:rsidP="00B5380E">
            <w:pPr>
              <w:jc w:val="center"/>
              <w:rPr>
                <w:i/>
                <w:sz w:val="20"/>
                <w:szCs w:val="20"/>
              </w:rPr>
            </w:pPr>
            <w:r w:rsidRPr="004C76C0">
              <w:rPr>
                <w:i/>
                <w:sz w:val="20"/>
                <w:szCs w:val="20"/>
              </w:rPr>
              <w:t>Spare</w:t>
            </w:r>
          </w:p>
        </w:tc>
      </w:tr>
    </w:tbl>
    <w:p w:rsidR="00011114" w:rsidRDefault="00011114" w:rsidP="00011114"/>
    <w:p w:rsidR="006B07D2" w:rsidRPr="008C30ED" w:rsidRDefault="006B07D2" w:rsidP="006B07D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Place Value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6161" w:type="dxa"/>
        <w:tblInd w:w="-1100" w:type="dxa"/>
        <w:tblLook w:val="04A0" w:firstRow="1" w:lastRow="0" w:firstColumn="1" w:lastColumn="0" w:noHBand="0" w:noVBand="1"/>
      </w:tblPr>
      <w:tblGrid>
        <w:gridCol w:w="2411"/>
        <w:gridCol w:w="2551"/>
        <w:gridCol w:w="2694"/>
        <w:gridCol w:w="2835"/>
        <w:gridCol w:w="2835"/>
        <w:gridCol w:w="2835"/>
      </w:tblGrid>
      <w:tr w:rsidR="006B07D2" w:rsidRPr="00804D8B" w:rsidTr="006B07D2">
        <w:trPr>
          <w:trHeight w:val="1784"/>
        </w:trPr>
        <w:tc>
          <w:tcPr>
            <w:tcW w:w="2411" w:type="dxa"/>
            <w:shd w:val="clear" w:color="auto" w:fill="FFFF00"/>
          </w:tcPr>
          <w:p w:rsidR="006B07D2" w:rsidRPr="00A719BB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A719BB">
              <w:rPr>
                <w:rFonts w:ascii="Comic Sans MS" w:hAnsi="Comic Sans MS"/>
                <w:sz w:val="24"/>
                <w:szCs w:val="28"/>
              </w:rPr>
              <w:t xml:space="preserve">Count in multiples of 4,8,50 and 100.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1" w:type="dxa"/>
            <w:shd w:val="clear" w:color="auto" w:fill="FFFF00"/>
          </w:tcPr>
          <w:p w:rsidR="006B07D2" w:rsidRPr="00A719BB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A719BB">
              <w:rPr>
                <w:rFonts w:ascii="Comic Sans MS" w:hAnsi="Comic Sans MS"/>
                <w:sz w:val="24"/>
                <w:szCs w:val="28"/>
              </w:rPr>
              <w:t xml:space="preserve">Find 10 and 100 more or less than a given number. </w:t>
            </w:r>
          </w:p>
        </w:tc>
        <w:tc>
          <w:tcPr>
            <w:tcW w:w="2694" w:type="dxa"/>
            <w:shd w:val="clear" w:color="auto" w:fill="FFFF00"/>
          </w:tcPr>
          <w:p w:rsidR="006B07D2" w:rsidRPr="00A719BB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A719BB">
              <w:rPr>
                <w:rFonts w:ascii="Comic Sans MS" w:hAnsi="Comic Sans MS"/>
                <w:sz w:val="24"/>
                <w:szCs w:val="28"/>
              </w:rPr>
              <w:t xml:space="preserve">Recognise the place value of each digit in a three-digit number. </w:t>
            </w:r>
          </w:p>
        </w:tc>
        <w:tc>
          <w:tcPr>
            <w:tcW w:w="2835" w:type="dxa"/>
            <w:shd w:val="clear" w:color="auto" w:fill="FFFF00"/>
          </w:tcPr>
          <w:p w:rsidR="006B07D2" w:rsidRPr="00804D8B" w:rsidRDefault="006B07D2" w:rsidP="00B5380E">
            <w:pPr>
              <w:rPr>
                <w:rFonts w:ascii="Comic Sans MS" w:hAnsi="Comic Sans MS"/>
                <w:sz w:val="28"/>
                <w:szCs w:val="28"/>
              </w:rPr>
            </w:pPr>
            <w:r w:rsidRPr="00A719BB">
              <w:rPr>
                <w:rFonts w:ascii="Comic Sans MS" w:hAnsi="Comic Sans MS"/>
                <w:sz w:val="24"/>
                <w:szCs w:val="28"/>
              </w:rPr>
              <w:t xml:space="preserve">Compare and order numbers up to 1000. </w:t>
            </w:r>
          </w:p>
        </w:tc>
        <w:tc>
          <w:tcPr>
            <w:tcW w:w="2835" w:type="dxa"/>
            <w:shd w:val="clear" w:color="auto" w:fill="FFFF00"/>
          </w:tcPr>
          <w:p w:rsidR="006B07D2" w:rsidRPr="00B27D1F" w:rsidRDefault="006B07D2" w:rsidP="00B5380E">
            <w:pPr>
              <w:pStyle w:val="Default"/>
              <w:rPr>
                <w:rFonts w:ascii="Comic Sans MS" w:hAnsi="Comic Sans MS"/>
                <w:szCs w:val="23"/>
              </w:rPr>
            </w:pPr>
            <w:r w:rsidRPr="00A719BB">
              <w:rPr>
                <w:rFonts w:ascii="Comic Sans MS" w:hAnsi="Comic Sans MS"/>
                <w:szCs w:val="23"/>
              </w:rPr>
              <w:t xml:space="preserve">Identify, represent and estimate numbers using different representations. </w:t>
            </w:r>
            <w:r>
              <w:rPr>
                <w:rFonts w:ascii="Comic Sans MS" w:hAnsi="Comic Sans MS"/>
                <w:szCs w:val="23"/>
              </w:rPr>
              <w:t xml:space="preserve"> </w:t>
            </w:r>
          </w:p>
        </w:tc>
        <w:tc>
          <w:tcPr>
            <w:tcW w:w="2835" w:type="dxa"/>
            <w:shd w:val="clear" w:color="auto" w:fill="FFFF00"/>
          </w:tcPr>
          <w:p w:rsidR="006B07D2" w:rsidRDefault="006B07D2" w:rsidP="00B5380E">
            <w:pPr>
              <w:pStyle w:val="Default"/>
              <w:rPr>
                <w:rFonts w:ascii="Comic Sans MS" w:hAnsi="Comic Sans MS"/>
                <w:szCs w:val="23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4A9A23" wp14:editId="2D07F32D">
                      <wp:simplePos x="0" y="0"/>
                      <wp:positionH relativeFrom="column">
                        <wp:posOffset>1668145</wp:posOffset>
                      </wp:positionH>
                      <wp:positionV relativeFrom="paragraph">
                        <wp:posOffset>123190</wp:posOffset>
                      </wp:positionV>
                      <wp:extent cx="299720" cy="4476115"/>
                      <wp:effectExtent l="19050" t="19050" r="24130" b="19685"/>
                      <wp:wrapNone/>
                      <wp:docPr id="6" name="Up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Up Arrow 6" o:spid="_x0000_s1026" type="#_x0000_t68" style="position:absolute;margin-left:131.35pt;margin-top:9.7pt;width:23.6pt;height:35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" adj="723" fillcolor="#4f81bd [3204]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szCs w:val="23"/>
              </w:rPr>
              <w:t xml:space="preserve">Solve number and practical problems. </w:t>
            </w:r>
          </w:p>
        </w:tc>
      </w:tr>
      <w:tr w:rsidR="006B07D2" w:rsidRPr="00804D8B" w:rsidTr="006B07D2">
        <w:tc>
          <w:tcPr>
            <w:tcW w:w="241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>Can explore the relationship between 2,</w:t>
            </w:r>
            <w:r>
              <w:rPr>
                <w:rFonts w:ascii="Comic Sans MS" w:hAnsi="Comic Sans MS"/>
                <w:szCs w:val="24"/>
              </w:rPr>
              <w:t xml:space="preserve"> </w:t>
            </w:r>
            <w:r w:rsidRPr="00B27D1F">
              <w:rPr>
                <w:rFonts w:ascii="Comic Sans MS" w:hAnsi="Comic Sans MS"/>
                <w:szCs w:val="24"/>
              </w:rPr>
              <w:t xml:space="preserve">4 and 8. </w:t>
            </w:r>
          </w:p>
        </w:tc>
        <w:tc>
          <w:tcPr>
            <w:tcW w:w="255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use pictorial representations to find 10 or 100 more and less. </w:t>
            </w:r>
          </w:p>
        </w:tc>
        <w:tc>
          <w:tcPr>
            <w:tcW w:w="2694" w:type="dxa"/>
            <w:shd w:val="clear" w:color="auto" w:fill="66FF33"/>
          </w:tcPr>
          <w:p w:rsidR="006B07D2" w:rsidRPr="0040237C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partition numbers. (432, 4 hundreds, 3 </w:t>
            </w:r>
            <w:proofErr w:type="spellStart"/>
            <w:r>
              <w:rPr>
                <w:rFonts w:ascii="Comic Sans MS" w:hAnsi="Comic Sans MS"/>
                <w:szCs w:val="24"/>
              </w:rPr>
              <w:t>tens</w:t>
            </w:r>
            <w:proofErr w:type="spellEnd"/>
            <w:r>
              <w:rPr>
                <w:rFonts w:ascii="Comic Sans MS" w:hAnsi="Comic Sans MS"/>
                <w:szCs w:val="24"/>
              </w:rPr>
              <w:t xml:space="preserve"> and 2 ones). </w:t>
            </w:r>
          </w:p>
        </w:tc>
        <w:tc>
          <w:tcPr>
            <w:tcW w:w="2835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compare 2 numbers using &lt; &gt; and =</w:t>
            </w:r>
          </w:p>
        </w:tc>
        <w:tc>
          <w:tcPr>
            <w:tcW w:w="2835" w:type="dxa"/>
            <w:shd w:val="clear" w:color="auto" w:fill="66FF33"/>
          </w:tcPr>
          <w:p w:rsidR="006B07D2" w:rsidRPr="00A719BB" w:rsidRDefault="006B07D2" w:rsidP="00B5380E">
            <w:pPr>
              <w:rPr>
                <w:rFonts w:ascii="Comic Sans MS" w:hAnsi="Comic Sans MS"/>
                <w:sz w:val="24"/>
                <w:szCs w:val="24"/>
              </w:rPr>
            </w:pPr>
            <w:r w:rsidRPr="008638FB">
              <w:rPr>
                <w:rFonts w:ascii="Comic Sans MS" w:hAnsi="Comic Sans MS"/>
                <w:szCs w:val="24"/>
              </w:rPr>
              <w:t xml:space="preserve">Can use different representations to show a specific number. </w:t>
            </w:r>
          </w:p>
        </w:tc>
        <w:tc>
          <w:tcPr>
            <w:tcW w:w="2835" w:type="dxa"/>
            <w:shd w:val="clear" w:color="auto" w:fill="66FF33"/>
          </w:tcPr>
          <w:p w:rsidR="006B07D2" w:rsidRPr="002865A7" w:rsidRDefault="006B07D2" w:rsidP="00B5380E">
            <w:pPr>
              <w:rPr>
                <w:rFonts w:ascii="Comic Sans MS" w:hAnsi="Comic Sans MS"/>
                <w:szCs w:val="24"/>
              </w:rPr>
            </w:pPr>
            <w:r w:rsidRPr="002865A7">
              <w:rPr>
                <w:rFonts w:ascii="Comic Sans MS" w:hAnsi="Comic Sans MS"/>
                <w:szCs w:val="24"/>
              </w:rPr>
              <w:t xml:space="preserve">Can use their knowledge and learning to explain and justify their answers. </w:t>
            </w:r>
          </w:p>
        </w:tc>
      </w:tr>
      <w:tr w:rsidR="006B07D2" w:rsidRPr="00804D8B" w:rsidTr="006B07D2">
        <w:trPr>
          <w:trHeight w:val="1226"/>
        </w:trPr>
        <w:tc>
          <w:tcPr>
            <w:tcW w:w="241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 xml:space="preserve">Can use pictorials, such a number square, to count in multiples. </w:t>
            </w:r>
          </w:p>
        </w:tc>
        <w:tc>
          <w:tcPr>
            <w:tcW w:w="255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use concrete materials for support. (base 10)</w:t>
            </w:r>
          </w:p>
        </w:tc>
        <w:tc>
          <w:tcPr>
            <w:tcW w:w="2694" w:type="dxa"/>
            <w:shd w:val="clear" w:color="auto" w:fill="66FF33"/>
          </w:tcPr>
          <w:p w:rsidR="006B07D2" w:rsidRPr="0040237C" w:rsidRDefault="006B07D2" w:rsidP="00B538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Can state how much in each column. (4 </w:t>
            </w:r>
            <w:proofErr w:type="spellStart"/>
            <w:r>
              <w:rPr>
                <w:rFonts w:ascii="Comic Sans MS" w:hAnsi="Comic Sans MS"/>
              </w:rPr>
              <w:t>tens</w:t>
            </w:r>
            <w:proofErr w:type="spellEnd"/>
            <w:r>
              <w:rPr>
                <w:rFonts w:ascii="Comic Sans MS" w:hAnsi="Comic Sans MS"/>
              </w:rPr>
              <w:t xml:space="preserve"> in 40)</w:t>
            </w:r>
            <w:r w:rsidRPr="0040237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r</w:t>
            </w:r>
            <w:r w:rsidRPr="00B27D1F">
              <w:rPr>
                <w:rFonts w:ascii="Comic Sans MS" w:hAnsi="Comic Sans MS"/>
                <w:szCs w:val="24"/>
              </w:rPr>
              <w:t xml:space="preserve">ecognise the place value of any 3 digit number including numbers to zero. </w:t>
            </w:r>
          </w:p>
        </w:tc>
        <w:tc>
          <w:tcPr>
            <w:tcW w:w="2835" w:type="dxa"/>
            <w:shd w:val="clear" w:color="auto" w:fill="66FF33"/>
          </w:tcPr>
          <w:p w:rsidR="006B07D2" w:rsidRPr="008638FB" w:rsidRDefault="006B07D2" w:rsidP="00B5380E">
            <w:pPr>
              <w:rPr>
                <w:rFonts w:ascii="Comic Sans MS" w:hAnsi="Comic Sans MS"/>
                <w:szCs w:val="24"/>
              </w:rPr>
            </w:pPr>
            <w:r w:rsidRPr="008638FB">
              <w:rPr>
                <w:rFonts w:ascii="Comic Sans MS" w:hAnsi="Comic Sans MS"/>
                <w:szCs w:val="24"/>
              </w:rPr>
              <w:t xml:space="preserve">Can use pictorial representation to show a number. </w:t>
            </w:r>
          </w:p>
        </w:tc>
        <w:tc>
          <w:tcPr>
            <w:tcW w:w="2835" w:type="dxa"/>
            <w:shd w:val="clear" w:color="auto" w:fill="66FF33"/>
          </w:tcPr>
          <w:p w:rsidR="006B07D2" w:rsidRPr="002865A7" w:rsidRDefault="006B07D2" w:rsidP="00B5380E">
            <w:pPr>
              <w:rPr>
                <w:rFonts w:ascii="Comic Sans MS" w:hAnsi="Comic Sans MS"/>
                <w:szCs w:val="24"/>
              </w:rPr>
            </w:pPr>
            <w:r w:rsidRPr="002865A7">
              <w:rPr>
                <w:rFonts w:ascii="Comic Sans MS" w:hAnsi="Comic Sans MS"/>
                <w:szCs w:val="24"/>
              </w:rPr>
              <w:t xml:space="preserve">Can use pictorial representations to apply and answer problems. </w:t>
            </w:r>
          </w:p>
        </w:tc>
      </w:tr>
      <w:tr w:rsidR="006B07D2" w:rsidRPr="00804D8B" w:rsidTr="006B07D2">
        <w:tc>
          <w:tcPr>
            <w:tcW w:w="241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 xml:space="preserve">Can use concrete objects to count in multiples. </w:t>
            </w:r>
          </w:p>
        </w:tc>
        <w:tc>
          <w:tcPr>
            <w:tcW w:w="255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recognise the place value to three places.</w:t>
            </w:r>
          </w:p>
        </w:tc>
        <w:tc>
          <w:tcPr>
            <w:tcW w:w="2694" w:type="dxa"/>
            <w:shd w:val="clear" w:color="auto" w:fill="66FF33"/>
          </w:tcPr>
          <w:p w:rsidR="006B07D2" w:rsidRPr="0040237C" w:rsidRDefault="006B07D2" w:rsidP="00B5380E">
            <w:pPr>
              <w:rPr>
                <w:rFonts w:ascii="Comic Sans MS" w:hAnsi="Comic Sans MS"/>
              </w:rPr>
            </w:pPr>
            <w:r w:rsidRPr="0040237C">
              <w:rPr>
                <w:rFonts w:ascii="Comic Sans MS" w:hAnsi="Comic Sans MS"/>
              </w:rPr>
              <w:t>Can state the names of the place value columns.</w:t>
            </w:r>
          </w:p>
        </w:tc>
        <w:tc>
          <w:tcPr>
            <w:tcW w:w="2835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 xml:space="preserve">Can make a number using a variety of apparatus. </w:t>
            </w:r>
          </w:p>
        </w:tc>
        <w:tc>
          <w:tcPr>
            <w:tcW w:w="2835" w:type="dxa"/>
            <w:shd w:val="clear" w:color="auto" w:fill="66FF33"/>
          </w:tcPr>
          <w:p w:rsidR="006B07D2" w:rsidRPr="008638FB" w:rsidRDefault="006B07D2" w:rsidP="00B5380E">
            <w:pPr>
              <w:rPr>
                <w:rFonts w:ascii="Comic Sans MS" w:hAnsi="Comic Sans MS"/>
                <w:szCs w:val="24"/>
              </w:rPr>
            </w:pPr>
            <w:r w:rsidRPr="008638FB">
              <w:rPr>
                <w:rFonts w:ascii="Comic Sans MS" w:hAnsi="Comic Sans MS"/>
                <w:szCs w:val="24"/>
              </w:rPr>
              <w:t xml:space="preserve">Can state the number that has been made when using different representations. </w:t>
            </w:r>
          </w:p>
        </w:tc>
        <w:tc>
          <w:tcPr>
            <w:tcW w:w="2835" w:type="dxa"/>
            <w:shd w:val="clear" w:color="auto" w:fill="66FF33"/>
          </w:tcPr>
          <w:p w:rsidR="006B07D2" w:rsidRPr="00A719BB" w:rsidRDefault="006B07D2" w:rsidP="00B5380E">
            <w:pPr>
              <w:rPr>
                <w:rFonts w:ascii="Comic Sans MS" w:hAnsi="Comic Sans MS"/>
                <w:sz w:val="24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>Can use language such as ‘value’, ‘tens’, ‘more than’</w:t>
            </w:r>
          </w:p>
        </w:tc>
      </w:tr>
      <w:tr w:rsidR="006B07D2" w:rsidRPr="00804D8B" w:rsidTr="006B07D2">
        <w:tc>
          <w:tcPr>
            <w:tcW w:w="241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>Can state the numbers to 100</w:t>
            </w:r>
            <w:r>
              <w:rPr>
                <w:rFonts w:ascii="Comic Sans MS" w:hAnsi="Comic Sans MS"/>
                <w:szCs w:val="24"/>
              </w:rPr>
              <w:t xml:space="preserve"> and write them in numerals and words</w:t>
            </w:r>
            <w:r w:rsidRPr="00B27D1F">
              <w:rPr>
                <w:rFonts w:ascii="Comic Sans MS" w:hAnsi="Comic Sans MS"/>
                <w:szCs w:val="24"/>
              </w:rPr>
              <w:t xml:space="preserve">. </w:t>
            </w:r>
          </w:p>
        </w:tc>
        <w:tc>
          <w:tcPr>
            <w:tcW w:w="2551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count in multiples of 10 and 100 from any given number.</w:t>
            </w:r>
          </w:p>
        </w:tc>
        <w:tc>
          <w:tcPr>
            <w:tcW w:w="2694" w:type="dxa"/>
            <w:shd w:val="clear" w:color="auto" w:fill="66FF33"/>
          </w:tcPr>
          <w:p w:rsidR="006B07D2" w:rsidRPr="0040237C" w:rsidRDefault="006B07D2" w:rsidP="00B5380E">
            <w:pPr>
              <w:rPr>
                <w:rFonts w:ascii="Comic Sans MS" w:hAnsi="Comic Sans MS"/>
              </w:rPr>
            </w:pPr>
            <w:r w:rsidRPr="0040237C">
              <w:rPr>
                <w:rFonts w:ascii="Comic Sans MS" w:hAnsi="Comic Sans MS"/>
              </w:rPr>
              <w:t xml:space="preserve">Can state and recognise numbers to 1000 and write them in words. </w:t>
            </w:r>
          </w:p>
        </w:tc>
        <w:tc>
          <w:tcPr>
            <w:tcW w:w="2835" w:type="dxa"/>
            <w:shd w:val="clear" w:color="auto" w:fill="66FF33"/>
          </w:tcPr>
          <w:p w:rsidR="006B07D2" w:rsidRPr="00B27D1F" w:rsidRDefault="006B07D2" w:rsidP="00B5380E">
            <w:pPr>
              <w:rPr>
                <w:rFonts w:ascii="Comic Sans MS" w:hAnsi="Comic Sans MS"/>
                <w:szCs w:val="24"/>
              </w:rPr>
            </w:pPr>
            <w:r w:rsidRPr="00B27D1F">
              <w:rPr>
                <w:rFonts w:ascii="Comic Sans MS" w:hAnsi="Comic Sans MS"/>
                <w:szCs w:val="24"/>
              </w:rPr>
              <w:t>Can write</w:t>
            </w:r>
            <w:r>
              <w:rPr>
                <w:rFonts w:ascii="Comic Sans MS" w:hAnsi="Comic Sans MS"/>
                <w:szCs w:val="24"/>
              </w:rPr>
              <w:t xml:space="preserve"> numbers</w:t>
            </w:r>
            <w:r w:rsidRPr="00B27D1F">
              <w:rPr>
                <w:rFonts w:ascii="Comic Sans MS" w:hAnsi="Comic Sans MS"/>
                <w:szCs w:val="24"/>
              </w:rPr>
              <w:t xml:space="preserve"> in numerals</w:t>
            </w:r>
            <w:r>
              <w:rPr>
                <w:rFonts w:ascii="Comic Sans MS" w:hAnsi="Comic Sans MS"/>
                <w:szCs w:val="24"/>
              </w:rPr>
              <w:t xml:space="preserve"> and words</w:t>
            </w:r>
            <w:r w:rsidRPr="00B27D1F">
              <w:rPr>
                <w:rFonts w:ascii="Comic Sans MS" w:hAnsi="Comic Sans MS"/>
                <w:szCs w:val="24"/>
              </w:rPr>
              <w:t xml:space="preserve"> up to 1000. </w:t>
            </w:r>
          </w:p>
        </w:tc>
        <w:tc>
          <w:tcPr>
            <w:tcW w:w="2835" w:type="dxa"/>
            <w:shd w:val="clear" w:color="auto" w:fill="66FF33"/>
          </w:tcPr>
          <w:p w:rsidR="006B07D2" w:rsidRPr="008638FB" w:rsidRDefault="006B07D2" w:rsidP="00B5380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2835" w:type="dxa"/>
            <w:shd w:val="clear" w:color="auto" w:fill="66FF33"/>
          </w:tcPr>
          <w:p w:rsidR="006B07D2" w:rsidRPr="00A719BB" w:rsidRDefault="006B07D2" w:rsidP="00B5380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B07D2" w:rsidRDefault="006B07D2" w:rsidP="006B07D2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6B07D2" w:rsidRPr="008C30ED" w:rsidRDefault="006B07D2" w:rsidP="006B07D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Addition and Subtraction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 </w:t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3080" w:type="dxa"/>
        <w:tblInd w:w="920" w:type="dxa"/>
        <w:tblLook w:val="04A0" w:firstRow="1" w:lastRow="0" w:firstColumn="1" w:lastColumn="0" w:noHBand="0" w:noVBand="1"/>
      </w:tblPr>
      <w:tblGrid>
        <w:gridCol w:w="3048"/>
        <w:gridCol w:w="3370"/>
        <w:gridCol w:w="3402"/>
        <w:gridCol w:w="3260"/>
      </w:tblGrid>
      <w:tr w:rsidR="006B07D2" w:rsidRPr="00804D8B" w:rsidTr="0097137E">
        <w:tc>
          <w:tcPr>
            <w:tcW w:w="3048" w:type="dxa"/>
            <w:shd w:val="clear" w:color="auto" w:fill="FFFF00"/>
          </w:tcPr>
          <w:p w:rsidR="006B07D2" w:rsidRPr="00804D8B" w:rsidRDefault="006B07D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27A1AD" wp14:editId="667237C5">
                      <wp:simplePos x="0" y="0"/>
                      <wp:positionH relativeFrom="column">
                        <wp:posOffset>-975880</wp:posOffset>
                      </wp:positionH>
                      <wp:positionV relativeFrom="paragraph">
                        <wp:posOffset>312923</wp:posOffset>
                      </wp:positionV>
                      <wp:extent cx="299720" cy="4476115"/>
                      <wp:effectExtent l="19050" t="19050" r="24130" b="19685"/>
                      <wp:wrapNone/>
                      <wp:docPr id="7" name="Up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Up Arrow 7" o:spid="_x0000_s1026" type="#_x0000_t68" style="position:absolute;margin-left:-76.85pt;margin-top:24.65pt;width:23.6pt;height:35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" adj="723" fillcolor="#4f81bd [3204]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Add and subtract numbers mentally. 3d+1d, 3d +10s, 3d+100s</w:t>
            </w:r>
          </w:p>
        </w:tc>
        <w:tc>
          <w:tcPr>
            <w:tcW w:w="3370" w:type="dxa"/>
            <w:shd w:val="clear" w:color="auto" w:fill="FFFF00"/>
          </w:tcPr>
          <w:p w:rsidR="006B07D2" w:rsidRPr="00804D8B" w:rsidRDefault="006B07D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Add and subtract up to 3 digits using formal written methods. </w:t>
            </w:r>
          </w:p>
        </w:tc>
        <w:tc>
          <w:tcPr>
            <w:tcW w:w="3402" w:type="dxa"/>
            <w:shd w:val="clear" w:color="auto" w:fill="FFFF00"/>
          </w:tcPr>
          <w:p w:rsidR="006B07D2" w:rsidRPr="00804D8B" w:rsidRDefault="006B07D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Estimate answers and use the inverse to check. </w:t>
            </w:r>
          </w:p>
        </w:tc>
        <w:tc>
          <w:tcPr>
            <w:tcW w:w="3260" w:type="dxa"/>
            <w:shd w:val="clear" w:color="auto" w:fill="FFFF00"/>
          </w:tcPr>
          <w:p w:rsidR="006B07D2" w:rsidRPr="00804D8B" w:rsidRDefault="006B07D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Solve problems involving addition and subtraction.</w:t>
            </w:r>
          </w:p>
        </w:tc>
      </w:tr>
      <w:tr w:rsidR="006B07D2" w:rsidRPr="00804D8B" w:rsidTr="0097137E">
        <w:tc>
          <w:tcPr>
            <w:tcW w:w="3048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Can estimate the answer to a calculation and use the inverse to check. </w:t>
            </w:r>
          </w:p>
        </w:tc>
        <w:tc>
          <w:tcPr>
            <w:tcW w:w="337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add/subtract numbers using pictorial representations and a place value grid.</w:t>
            </w:r>
          </w:p>
        </w:tc>
        <w:tc>
          <w:tcPr>
            <w:tcW w:w="3402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use concrete and pictorial representations to check their own answers.</w:t>
            </w:r>
          </w:p>
        </w:tc>
        <w:tc>
          <w:tcPr>
            <w:tcW w:w="326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solve missing numbers, using the inverse. </w:t>
            </w:r>
          </w:p>
        </w:tc>
      </w:tr>
      <w:tr w:rsidR="006B07D2" w:rsidRPr="00804D8B" w:rsidTr="0097137E">
        <w:trPr>
          <w:trHeight w:val="1226"/>
        </w:trPr>
        <w:tc>
          <w:tcPr>
            <w:tcW w:w="3048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Can use their number bonds and apply this. </w:t>
            </w:r>
          </w:p>
        </w:tc>
        <w:tc>
          <w:tcPr>
            <w:tcW w:w="337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add/subtract numbers using concrete objects and a place value grid. </w:t>
            </w:r>
          </w:p>
        </w:tc>
        <w:tc>
          <w:tcPr>
            <w:tcW w:w="3402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use the inverse to check simple calculations. (10-9=1)</w:t>
            </w:r>
          </w:p>
        </w:tc>
        <w:tc>
          <w:tcPr>
            <w:tcW w:w="326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use concrete and pictorial methods to help solve problems. </w:t>
            </w:r>
          </w:p>
        </w:tc>
      </w:tr>
      <w:tr w:rsidR="006B07D2" w:rsidRPr="00804D8B" w:rsidTr="0097137E">
        <w:tc>
          <w:tcPr>
            <w:tcW w:w="3048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Can count in multiples. </w:t>
            </w:r>
          </w:p>
        </w:tc>
        <w:tc>
          <w:tcPr>
            <w:tcW w:w="337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place numbers into a place value grid. </w:t>
            </w:r>
          </w:p>
        </w:tc>
        <w:tc>
          <w:tcPr>
            <w:tcW w:w="3402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>Can state that addition is commutative and subtraction is not.</w:t>
            </w:r>
          </w:p>
        </w:tc>
        <w:tc>
          <w:tcPr>
            <w:tcW w:w="326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use and apply language such as ‘tens’ ‘more than’ ‘place value’. </w:t>
            </w:r>
          </w:p>
        </w:tc>
      </w:tr>
      <w:tr w:rsidR="006B07D2" w:rsidRPr="00804D8B" w:rsidTr="0097137E">
        <w:tc>
          <w:tcPr>
            <w:tcW w:w="3048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count in 1s from any given number. </w:t>
            </w:r>
          </w:p>
        </w:tc>
        <w:tc>
          <w:tcPr>
            <w:tcW w:w="337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Knows that addition is commutative and commutative is not. </w:t>
            </w:r>
          </w:p>
        </w:tc>
        <w:tc>
          <w:tcPr>
            <w:tcW w:w="3402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045FD8">
              <w:rPr>
                <w:rFonts w:ascii="Comic Sans MS" w:hAnsi="Comic Sans MS"/>
                <w:sz w:val="24"/>
                <w:szCs w:val="28"/>
              </w:rPr>
              <w:t xml:space="preserve">Can state that equals </w:t>
            </w:r>
            <w:proofErr w:type="gramStart"/>
            <w:r w:rsidRPr="00045FD8">
              <w:rPr>
                <w:rFonts w:ascii="Comic Sans MS" w:hAnsi="Comic Sans MS"/>
                <w:sz w:val="24"/>
                <w:szCs w:val="28"/>
              </w:rPr>
              <w:t>means</w:t>
            </w:r>
            <w:proofErr w:type="gramEnd"/>
            <w:r w:rsidRPr="00045FD8">
              <w:rPr>
                <w:rFonts w:ascii="Comic Sans MS" w:hAnsi="Comic Sans MS"/>
                <w:sz w:val="24"/>
                <w:szCs w:val="28"/>
              </w:rPr>
              <w:t xml:space="preserve"> ‘the same’.</w:t>
            </w:r>
          </w:p>
        </w:tc>
        <w:tc>
          <w:tcPr>
            <w:tcW w:w="3260" w:type="dxa"/>
            <w:shd w:val="clear" w:color="auto" w:fill="66FF33"/>
          </w:tcPr>
          <w:p w:rsidR="006B07D2" w:rsidRPr="00045FD8" w:rsidRDefault="006B07D2" w:rsidP="00B5380E">
            <w:pPr>
              <w:rPr>
                <w:rFonts w:ascii="Comic Sans MS" w:hAnsi="Comic Sans MS"/>
                <w:sz w:val="24"/>
                <w:szCs w:val="28"/>
              </w:rPr>
            </w:pPr>
          </w:p>
        </w:tc>
      </w:tr>
    </w:tbl>
    <w:p w:rsidR="006B07D2" w:rsidRDefault="006B07D2" w:rsidP="006B07D2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6B07D2" w:rsidRDefault="006B07D2" w:rsidP="006B07D2">
      <w:pPr>
        <w:rPr>
          <w:rFonts w:ascii="Comic Sans MS" w:hAnsi="Comic Sans MS"/>
          <w:sz w:val="28"/>
          <w:szCs w:val="28"/>
        </w:rPr>
      </w:pPr>
    </w:p>
    <w:p w:rsidR="006B07D2" w:rsidRDefault="006B07D2" w:rsidP="006B07D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Measurement: Money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 </w:t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6B07D2" w:rsidRPr="008C30ED" w:rsidRDefault="006B07D2" w:rsidP="006B07D2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9BBA87" wp14:editId="084F8D2F">
                <wp:simplePos x="0" y="0"/>
                <wp:positionH relativeFrom="column">
                  <wp:posOffset>-154165</wp:posOffset>
                </wp:positionH>
                <wp:positionV relativeFrom="paragraph">
                  <wp:posOffset>250825</wp:posOffset>
                </wp:positionV>
                <wp:extent cx="299720" cy="3883231"/>
                <wp:effectExtent l="19050" t="19050" r="24130" b="22225"/>
                <wp:wrapNone/>
                <wp:docPr id="9" name="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3883231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9" o:spid="_x0000_s1026" type="#_x0000_t68" style="position:absolute;margin-left:-12.15pt;margin-top:19.75pt;width:23.6pt;height:305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" adj="834" fillcolor="#4f81bd [3204]" strokecolor="#243f60 [1604]" strokeweight="2pt"/>
            </w:pict>
          </mc:Fallback>
        </mc:AlternateContent>
      </w:r>
    </w:p>
    <w:tbl>
      <w:tblPr>
        <w:tblStyle w:val="TableGrid"/>
        <w:tblW w:w="12938" w:type="dxa"/>
        <w:tblInd w:w="920" w:type="dxa"/>
        <w:tblLook w:val="04A0" w:firstRow="1" w:lastRow="0" w:firstColumn="1" w:lastColumn="0" w:noHBand="0" w:noVBand="1"/>
      </w:tblPr>
      <w:tblGrid>
        <w:gridCol w:w="3583"/>
        <w:gridCol w:w="4110"/>
        <w:gridCol w:w="5245"/>
      </w:tblGrid>
      <w:tr w:rsidR="0097137E" w:rsidRPr="00804D8B" w:rsidTr="0097137E">
        <w:tc>
          <w:tcPr>
            <w:tcW w:w="3583" w:type="dxa"/>
            <w:shd w:val="clear" w:color="auto" w:fill="FFFF00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Add and subtract amounts of money using £ and p. </w:t>
            </w:r>
          </w:p>
        </w:tc>
        <w:tc>
          <w:tcPr>
            <w:tcW w:w="4110" w:type="dxa"/>
            <w:shd w:val="clear" w:color="auto" w:fill="FFFF00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give change using £ and p. </w:t>
            </w:r>
          </w:p>
        </w:tc>
        <w:tc>
          <w:tcPr>
            <w:tcW w:w="5245" w:type="dxa"/>
            <w:shd w:val="clear" w:color="auto" w:fill="FFFF00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solve problems in a practical context. </w:t>
            </w:r>
          </w:p>
        </w:tc>
      </w:tr>
      <w:tr w:rsidR="0097137E" w:rsidRPr="00804D8B" w:rsidTr="0097137E">
        <w:tc>
          <w:tcPr>
            <w:tcW w:w="3583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written formal methods. </w:t>
            </w:r>
          </w:p>
        </w:tc>
        <w:tc>
          <w:tcPr>
            <w:tcW w:w="4110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carry out a two-step process. </w:t>
            </w:r>
          </w:p>
        </w:tc>
        <w:tc>
          <w:tcPr>
            <w:tcW w:w="5245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written formal methods to calculate. </w:t>
            </w:r>
          </w:p>
        </w:tc>
      </w:tr>
      <w:tr w:rsidR="0097137E" w:rsidRPr="00804D8B" w:rsidTr="0097137E">
        <w:trPr>
          <w:trHeight w:val="1226"/>
        </w:trPr>
        <w:tc>
          <w:tcPr>
            <w:tcW w:w="3583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place value grids to help add and subtract. </w:t>
            </w:r>
          </w:p>
        </w:tc>
        <w:tc>
          <w:tcPr>
            <w:tcW w:w="4110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formal written methods for calculations. </w:t>
            </w:r>
          </w:p>
        </w:tc>
        <w:tc>
          <w:tcPr>
            <w:tcW w:w="5245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pictorial representations for their working out.</w:t>
            </w:r>
          </w:p>
        </w:tc>
      </w:tr>
      <w:tr w:rsidR="0097137E" w:rsidRPr="00804D8B" w:rsidTr="0097137E">
        <w:tc>
          <w:tcPr>
            <w:tcW w:w="3583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count up and down in different coin denominations. </w:t>
            </w:r>
          </w:p>
        </w:tc>
        <w:tc>
          <w:tcPr>
            <w:tcW w:w="4110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recognise the language used when asking for change. </w:t>
            </w:r>
          </w:p>
        </w:tc>
        <w:tc>
          <w:tcPr>
            <w:tcW w:w="5245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concrete objects to help work out answers. </w:t>
            </w:r>
          </w:p>
        </w:tc>
      </w:tr>
      <w:tr w:rsidR="0097137E" w:rsidRPr="00804D8B" w:rsidTr="0097137E">
        <w:tc>
          <w:tcPr>
            <w:tcW w:w="3583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Knows the different values of coins and notes. </w:t>
            </w:r>
          </w:p>
        </w:tc>
        <w:tc>
          <w:tcPr>
            <w:tcW w:w="4110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66FF33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vocabulary such as ‘more’ ‘spend’ and change. </w:t>
            </w:r>
          </w:p>
        </w:tc>
      </w:tr>
    </w:tbl>
    <w:p w:rsidR="00E275C4" w:rsidRDefault="006B07D2" w:rsidP="00E275C4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E275C4" w:rsidRDefault="00E275C4" w:rsidP="00E275C4">
      <w:pPr>
        <w:rPr>
          <w:rFonts w:ascii="Comic Sans MS" w:hAnsi="Comic Sans MS"/>
          <w:sz w:val="24"/>
          <w:szCs w:val="28"/>
        </w:rPr>
      </w:pPr>
    </w:p>
    <w:p w:rsidR="0097137E" w:rsidRDefault="0097137E" w:rsidP="00E275C4">
      <w:pPr>
        <w:rPr>
          <w:rFonts w:ascii="Comic Sans MS" w:hAnsi="Comic Sans MS"/>
          <w:sz w:val="24"/>
          <w:szCs w:val="28"/>
        </w:rPr>
      </w:pPr>
    </w:p>
    <w:p w:rsidR="0097137E" w:rsidRDefault="0097137E" w:rsidP="00E275C4">
      <w:pPr>
        <w:rPr>
          <w:rFonts w:ascii="Comic Sans MS" w:hAnsi="Comic Sans MS"/>
          <w:sz w:val="24"/>
          <w:szCs w:val="28"/>
        </w:rPr>
      </w:pPr>
    </w:p>
    <w:p w:rsidR="00E275C4" w:rsidRPr="00E275C4" w:rsidRDefault="00E275C4" w:rsidP="00E275C4">
      <w:pPr>
        <w:rPr>
          <w:b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0C313A" wp14:editId="2AC96A0B">
                <wp:simplePos x="0" y="0"/>
                <wp:positionH relativeFrom="column">
                  <wp:posOffset>-621030</wp:posOffset>
                </wp:positionH>
                <wp:positionV relativeFrom="paragraph">
                  <wp:posOffset>300355</wp:posOffset>
                </wp:positionV>
                <wp:extent cx="299720" cy="4476115"/>
                <wp:effectExtent l="19050" t="19050" r="24130" b="19685"/>
                <wp:wrapNone/>
                <wp:docPr id="10" name="Up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 Arrow 10" o:spid="_x0000_s1026" type="#_x0000_t68" style="position:absolute;margin-left:-48.9pt;margin-top:23.65pt;width:23.6pt;height:35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" adj="723" fillcolor="#4f81bd [3204]" strokecolor="#243f60 [1604]" strokeweight="2pt"/>
            </w:pict>
          </mc:Fallback>
        </mc:AlternateContent>
      </w:r>
      <w:r>
        <w:rPr>
          <w:rFonts w:ascii="Comic Sans MS" w:hAnsi="Comic Sans MS"/>
          <w:sz w:val="24"/>
          <w:szCs w:val="28"/>
        </w:rPr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Multiplication and Division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 </w:t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3048"/>
        <w:gridCol w:w="3297"/>
        <w:gridCol w:w="3544"/>
        <w:gridCol w:w="3827"/>
      </w:tblGrid>
      <w:tr w:rsidR="0097137E" w:rsidRPr="00804D8B" w:rsidTr="0097137E">
        <w:tc>
          <w:tcPr>
            <w:tcW w:w="3048" w:type="dxa"/>
            <w:shd w:val="clear" w:color="auto" w:fill="FFFF00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Recall multiplication facts for 3, 4 and 8 times tables. </w:t>
            </w:r>
          </w:p>
        </w:tc>
        <w:tc>
          <w:tcPr>
            <w:tcW w:w="3297" w:type="dxa"/>
            <w:shd w:val="clear" w:color="auto" w:fill="FFFF00"/>
          </w:tcPr>
          <w:p w:rsidR="0097137E" w:rsidRPr="00804D8B" w:rsidRDefault="0097137E" w:rsidP="00E275C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Multiply numbers using formal written methods and mental processes. </w:t>
            </w:r>
          </w:p>
        </w:tc>
        <w:tc>
          <w:tcPr>
            <w:tcW w:w="3544" w:type="dxa"/>
            <w:shd w:val="clear" w:color="auto" w:fill="FFFF00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Divide numbers (up to 3 by 1 digit) using formal written methods.</w:t>
            </w:r>
          </w:p>
        </w:tc>
        <w:tc>
          <w:tcPr>
            <w:tcW w:w="3827" w:type="dxa"/>
            <w:shd w:val="clear" w:color="auto" w:fill="FFFF00"/>
          </w:tcPr>
          <w:p w:rsidR="0097137E" w:rsidRPr="00804D8B" w:rsidRDefault="0097137E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Solve one step and two step problems.</w:t>
            </w:r>
          </w:p>
        </w:tc>
      </w:tr>
      <w:tr w:rsidR="0097137E" w:rsidRPr="00804D8B" w:rsidTr="0097137E">
        <w:tc>
          <w:tcPr>
            <w:tcW w:w="3048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Recognise that multiplication knowledge can be transferred to help with division facts. </w:t>
            </w:r>
          </w:p>
        </w:tc>
        <w:tc>
          <w:tcPr>
            <w:tcW w:w="329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use appropriate written method to multiply. </w:t>
            </w:r>
          </w:p>
        </w:tc>
        <w:tc>
          <w:tcPr>
            <w:tcW w:w="3544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use </w:t>
            </w:r>
            <w:r>
              <w:rPr>
                <w:rFonts w:ascii="Comic Sans MS" w:hAnsi="Comic Sans MS"/>
                <w:sz w:val="24"/>
                <w:szCs w:val="28"/>
              </w:rPr>
              <w:t xml:space="preserve">informal methods to solve division. </w:t>
            </w:r>
          </w:p>
        </w:tc>
        <w:tc>
          <w:tcPr>
            <w:tcW w:w="382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refer back to what they have learnt around multiplication and division.</w:t>
            </w:r>
          </w:p>
        </w:tc>
      </w:tr>
      <w:tr w:rsidR="0097137E" w:rsidRPr="00804D8B" w:rsidTr="0097137E">
        <w:trPr>
          <w:trHeight w:val="1226"/>
        </w:trPr>
        <w:tc>
          <w:tcPr>
            <w:tcW w:w="3048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Explore the relationship between 2, 4, and 8. </w:t>
            </w:r>
          </w:p>
        </w:tc>
        <w:tc>
          <w:tcPr>
            <w:tcW w:w="329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use pictorial representations to show answers. </w:t>
            </w:r>
          </w:p>
        </w:tc>
        <w:tc>
          <w:tcPr>
            <w:tcW w:w="3544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use pictorial representations to show answers. </w:t>
            </w:r>
          </w:p>
        </w:tc>
        <w:tc>
          <w:tcPr>
            <w:tcW w:w="382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understand and use the inverse to help solve problems.</w:t>
            </w:r>
          </w:p>
        </w:tc>
      </w:tr>
      <w:tr w:rsidR="0097137E" w:rsidRPr="00804D8B" w:rsidTr="0097137E">
        <w:tc>
          <w:tcPr>
            <w:tcW w:w="3048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understand that multiplication is commutative but division is not. </w:t>
            </w:r>
          </w:p>
        </w:tc>
        <w:tc>
          <w:tcPr>
            <w:tcW w:w="329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use a variety of concrete materials to show and explain methods.</w:t>
            </w:r>
          </w:p>
        </w:tc>
        <w:tc>
          <w:tcPr>
            <w:tcW w:w="3544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>Can use a variety of concrete materials to show and explain methods.</w:t>
            </w:r>
          </w:p>
        </w:tc>
        <w:tc>
          <w:tcPr>
            <w:tcW w:w="382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understand and use language in consideration to multiplication and divide. </w:t>
            </w:r>
          </w:p>
        </w:tc>
      </w:tr>
      <w:tr w:rsidR="0097137E" w:rsidRPr="00804D8B" w:rsidTr="0097137E">
        <w:tc>
          <w:tcPr>
            <w:tcW w:w="3048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5B3694">
              <w:rPr>
                <w:rFonts w:ascii="Comic Sans MS" w:hAnsi="Comic Sans MS"/>
                <w:sz w:val="24"/>
                <w:szCs w:val="28"/>
              </w:rPr>
              <w:t xml:space="preserve">Can count in multiples of 2 and understand their 2 times tables. </w:t>
            </w:r>
          </w:p>
        </w:tc>
        <w:tc>
          <w:tcPr>
            <w:tcW w:w="329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Can u</w:t>
            </w:r>
            <w:r w:rsidRPr="005B3694">
              <w:rPr>
                <w:rFonts w:ascii="Comic Sans MS" w:hAnsi="Comic Sans MS"/>
                <w:sz w:val="24"/>
                <w:szCs w:val="28"/>
              </w:rPr>
              <w:t>nderstand the place value of numbers and know what happens when we multiply numbers.</w:t>
            </w:r>
          </w:p>
        </w:tc>
        <w:tc>
          <w:tcPr>
            <w:tcW w:w="3544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 </w:t>
            </w:r>
            <w:r w:rsidRPr="005B3694">
              <w:rPr>
                <w:rFonts w:ascii="Comic Sans MS" w:hAnsi="Comic Sans MS"/>
                <w:sz w:val="24"/>
                <w:szCs w:val="28"/>
              </w:rPr>
              <w:t>Understand the place value of numbers and know what happens when we multiply numbers.</w:t>
            </w:r>
          </w:p>
        </w:tc>
        <w:tc>
          <w:tcPr>
            <w:tcW w:w="3827" w:type="dxa"/>
            <w:shd w:val="clear" w:color="auto" w:fill="66FF33"/>
          </w:tcPr>
          <w:p w:rsidR="0097137E" w:rsidRPr="005B3694" w:rsidRDefault="0097137E" w:rsidP="00B5380E">
            <w:pPr>
              <w:rPr>
                <w:rFonts w:ascii="Comic Sans MS" w:hAnsi="Comic Sans MS"/>
                <w:sz w:val="24"/>
                <w:szCs w:val="28"/>
              </w:rPr>
            </w:pPr>
          </w:p>
        </w:tc>
      </w:tr>
    </w:tbl>
    <w:p w:rsidR="00B92EC1" w:rsidRDefault="00E275C4" w:rsidP="00E13E45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E13E45" w:rsidRPr="00B92EC1" w:rsidRDefault="00E13E45" w:rsidP="00E13E45">
      <w:pPr>
        <w:rPr>
          <w:b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Fractions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6302" w:type="dxa"/>
        <w:tblInd w:w="-1165" w:type="dxa"/>
        <w:tblLook w:val="04A0" w:firstRow="1" w:lastRow="0" w:firstColumn="1" w:lastColumn="0" w:noHBand="0" w:noVBand="1"/>
      </w:tblPr>
      <w:tblGrid>
        <w:gridCol w:w="2269"/>
        <w:gridCol w:w="2268"/>
        <w:gridCol w:w="2326"/>
        <w:gridCol w:w="2352"/>
        <w:gridCol w:w="2410"/>
        <w:gridCol w:w="2409"/>
        <w:gridCol w:w="2268"/>
      </w:tblGrid>
      <w:tr w:rsidR="00E13E45" w:rsidRPr="00804D8B" w:rsidTr="00E13E45">
        <w:tc>
          <w:tcPr>
            <w:tcW w:w="2269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>Compare and order fractions with the same denominator.</w:t>
            </w:r>
          </w:p>
        </w:tc>
        <w:tc>
          <w:tcPr>
            <w:tcW w:w="2268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 xml:space="preserve">Recognise, find and write fractions of objects. </w:t>
            </w:r>
          </w:p>
        </w:tc>
        <w:tc>
          <w:tcPr>
            <w:tcW w:w="2326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 xml:space="preserve">Recognise, find and write fractions of numbers. </w:t>
            </w:r>
          </w:p>
        </w:tc>
        <w:tc>
          <w:tcPr>
            <w:tcW w:w="2352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 xml:space="preserve">Recognise and show equivalent fractions. </w:t>
            </w:r>
          </w:p>
        </w:tc>
        <w:tc>
          <w:tcPr>
            <w:tcW w:w="2410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 xml:space="preserve">Add and subtract fractions with the same denominator. </w:t>
            </w:r>
          </w:p>
        </w:tc>
        <w:tc>
          <w:tcPr>
            <w:tcW w:w="2409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>Count up and down in tenths.</w:t>
            </w:r>
          </w:p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268" w:type="dxa"/>
            <w:shd w:val="clear" w:color="auto" w:fill="FFFF00"/>
          </w:tcPr>
          <w:p w:rsidR="00E13E45" w:rsidRPr="00B43466" w:rsidRDefault="00E13E45" w:rsidP="00B5380E">
            <w:pPr>
              <w:rPr>
                <w:rFonts w:ascii="Comic Sans MS" w:hAnsi="Comic Sans MS"/>
                <w:sz w:val="24"/>
                <w:szCs w:val="28"/>
              </w:rPr>
            </w:pPr>
            <w:r w:rsidRPr="00B43466">
              <w:rPr>
                <w:rFonts w:ascii="Comic Sans MS" w:hAnsi="Comic Sans MS"/>
                <w:sz w:val="24"/>
                <w:szCs w:val="28"/>
              </w:rPr>
              <w:t xml:space="preserve">Solve problems that involve fractions. </w:t>
            </w:r>
          </w:p>
        </w:tc>
      </w:tr>
      <w:tr w:rsidR="00E13E45" w:rsidRPr="00B43466" w:rsidTr="00E13E45">
        <w:tc>
          <w:tcPr>
            <w:tcW w:w="2269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>Can make links through pictorials how fractions compare.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use methods such as whole part models to calculate </w:t>
            </w:r>
            <w:proofErr w:type="gramStart"/>
            <w:r>
              <w:rPr>
                <w:rFonts w:ascii="Comic Sans MS" w:hAnsi="Comic Sans MS"/>
                <w:szCs w:val="24"/>
              </w:rPr>
              <w:t>fractions.</w:t>
            </w:r>
            <w:proofErr w:type="gramEnd"/>
            <w:r>
              <w:rPr>
                <w:rFonts w:ascii="Comic Sans MS" w:hAnsi="Comic Sans MS"/>
                <w:szCs w:val="24"/>
              </w:rPr>
              <w:t xml:space="preserve"> </w:t>
            </w:r>
          </w:p>
        </w:tc>
        <w:tc>
          <w:tcPr>
            <w:tcW w:w="2326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use multiplication and division knowledge to find fractions. </w:t>
            </w:r>
          </w:p>
        </w:tc>
        <w:tc>
          <w:tcPr>
            <w:tcW w:w="2352" w:type="dxa"/>
            <w:shd w:val="clear" w:color="auto" w:fill="66FF33"/>
          </w:tcPr>
          <w:p w:rsidR="00E13E45" w:rsidRPr="00B43466" w:rsidRDefault="00E13E45" w:rsidP="00E13E45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use their multiplication knowledge to make links </w:t>
            </w:r>
            <w:r w:rsidR="005A458C">
              <w:rPr>
                <w:rFonts w:ascii="Comic Sans MS" w:hAnsi="Comic Sans MS"/>
                <w:szCs w:val="24"/>
              </w:rPr>
              <w:t>to compare equivalent fractions.</w:t>
            </w:r>
          </w:p>
        </w:tc>
        <w:tc>
          <w:tcPr>
            <w:tcW w:w="2410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show addition and subtraction through visual representations. </w:t>
            </w:r>
          </w:p>
        </w:tc>
        <w:tc>
          <w:tcPr>
            <w:tcW w:w="2409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count up and down on an unmarked number line. 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understand and apply the knowledge taught so far.</w:t>
            </w:r>
          </w:p>
        </w:tc>
      </w:tr>
      <w:tr w:rsidR="00E13E45" w:rsidRPr="00B43466" w:rsidTr="00E13E45">
        <w:trPr>
          <w:trHeight w:val="1226"/>
        </w:trPr>
        <w:tc>
          <w:tcPr>
            <w:tcW w:w="2269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>Can use concrete materials to compare fraction size.</w:t>
            </w:r>
          </w:p>
        </w:tc>
        <w:tc>
          <w:tcPr>
            <w:tcW w:w="2268" w:type="dxa"/>
            <w:shd w:val="clear" w:color="auto" w:fill="66FF33"/>
          </w:tcPr>
          <w:p w:rsidR="00E13E45" w:rsidRPr="008006F4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state and show fractions pictorially. </w:t>
            </w:r>
          </w:p>
        </w:tc>
        <w:tc>
          <w:tcPr>
            <w:tcW w:w="2326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use methods such as whole part models to find </w:t>
            </w:r>
            <w:proofErr w:type="gramStart"/>
            <w:r>
              <w:rPr>
                <w:rFonts w:ascii="Comic Sans MS" w:hAnsi="Comic Sans MS"/>
                <w:szCs w:val="24"/>
              </w:rPr>
              <w:t>fractions.</w:t>
            </w:r>
            <w:proofErr w:type="gramEnd"/>
            <w:r>
              <w:rPr>
                <w:rFonts w:ascii="Comic Sans MS" w:hAnsi="Comic Sans MS"/>
                <w:szCs w:val="24"/>
              </w:rPr>
              <w:t xml:space="preserve"> </w:t>
            </w:r>
          </w:p>
        </w:tc>
        <w:tc>
          <w:tcPr>
            <w:tcW w:w="2352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make links through pictorial representations on equivalent fractions. </w:t>
            </w:r>
          </w:p>
        </w:tc>
        <w:tc>
          <w:tcPr>
            <w:tcW w:w="2410" w:type="dxa"/>
            <w:shd w:val="clear" w:color="auto" w:fill="66FF33"/>
          </w:tcPr>
          <w:p w:rsidR="00E13E45" w:rsidRPr="00B43466" w:rsidRDefault="00E13E45" w:rsidP="005A458C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explain and show that when the numerator and denominator are the same it makes </w:t>
            </w:r>
            <w:r w:rsidR="005A458C">
              <w:rPr>
                <w:rFonts w:ascii="Comic Sans MS" w:hAnsi="Comic Sans MS"/>
                <w:szCs w:val="24"/>
              </w:rPr>
              <w:t>1</w:t>
            </w:r>
            <w:r w:rsidRPr="00B43466">
              <w:rPr>
                <w:rFonts w:ascii="Comic Sans MS" w:hAnsi="Comic Sans MS"/>
                <w:szCs w:val="24"/>
              </w:rPr>
              <w:t xml:space="preserve">. </w:t>
            </w:r>
          </w:p>
        </w:tc>
        <w:tc>
          <w:tcPr>
            <w:tcW w:w="2409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use pictorial representations to show tenths. 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5A45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explain what the question is asking them and what they could do to solve</w:t>
            </w:r>
            <w:r w:rsidR="005A458C">
              <w:rPr>
                <w:rFonts w:ascii="Comic Sans MS" w:hAnsi="Comic Sans MS"/>
                <w:szCs w:val="24"/>
              </w:rPr>
              <w:t xml:space="preserve"> it</w:t>
            </w:r>
            <w:r>
              <w:rPr>
                <w:rFonts w:ascii="Comic Sans MS" w:hAnsi="Comic Sans MS"/>
                <w:szCs w:val="24"/>
              </w:rPr>
              <w:t xml:space="preserve">.  </w:t>
            </w:r>
          </w:p>
        </w:tc>
      </w:tr>
      <w:tr w:rsidR="00E13E45" w:rsidRPr="00B43466" w:rsidTr="00E13E45">
        <w:tc>
          <w:tcPr>
            <w:tcW w:w="2269" w:type="dxa"/>
            <w:shd w:val="clear" w:color="auto" w:fill="66FF33"/>
          </w:tcPr>
          <w:p w:rsidR="00E13E45" w:rsidRPr="00B43466" w:rsidRDefault="00E13E45" w:rsidP="005A458C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>Can understand and show that a fraction is less than a whole.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find fractions of concrete objects. ‘which object shows ½’</w:t>
            </w:r>
          </w:p>
        </w:tc>
        <w:tc>
          <w:tcPr>
            <w:tcW w:w="2326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explain that a fraction is less than a whole. </w:t>
            </w:r>
          </w:p>
        </w:tc>
        <w:tc>
          <w:tcPr>
            <w:tcW w:w="2352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>Can use concrete materials to find and show equivalent fractions.</w:t>
            </w:r>
          </w:p>
        </w:tc>
        <w:tc>
          <w:tcPr>
            <w:tcW w:w="2410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use concrete materials to add and subtract fractions. </w:t>
            </w:r>
          </w:p>
        </w:tc>
        <w:tc>
          <w:tcPr>
            <w:tcW w:w="2409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>Can explore concrete materials and the ten and one pieces (dienes/</w:t>
            </w:r>
            <w:proofErr w:type="spellStart"/>
            <w:r w:rsidRPr="00B43466">
              <w:rPr>
                <w:rFonts w:ascii="Comic Sans MS" w:hAnsi="Comic Sans MS"/>
                <w:szCs w:val="24"/>
              </w:rPr>
              <w:t>numicon</w:t>
            </w:r>
            <w:proofErr w:type="spellEnd"/>
            <w:r w:rsidRPr="00B43466">
              <w:rPr>
                <w:rFonts w:ascii="Comic Sans MS" w:hAnsi="Comic Sans MS"/>
                <w:szCs w:val="24"/>
              </w:rPr>
              <w:t xml:space="preserve">). 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5A45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Can understand and use language such as ‘more, ‘less’, ‘numerator’, </w:t>
            </w:r>
            <w:r w:rsidR="005A458C">
              <w:rPr>
                <w:rFonts w:ascii="Comic Sans MS" w:hAnsi="Comic Sans MS"/>
                <w:szCs w:val="24"/>
              </w:rPr>
              <w:t xml:space="preserve">and </w:t>
            </w:r>
            <w:r>
              <w:rPr>
                <w:rFonts w:ascii="Comic Sans MS" w:hAnsi="Comic Sans MS"/>
                <w:szCs w:val="24"/>
              </w:rPr>
              <w:t xml:space="preserve">denominator’ </w:t>
            </w:r>
          </w:p>
        </w:tc>
      </w:tr>
      <w:tr w:rsidR="00E13E45" w:rsidRPr="00B43466" w:rsidTr="00E13E45">
        <w:tc>
          <w:tcPr>
            <w:tcW w:w="2269" w:type="dxa"/>
            <w:shd w:val="clear" w:color="auto" w:fill="66FF33"/>
          </w:tcPr>
          <w:p w:rsidR="00E13E45" w:rsidRPr="00B43466" w:rsidRDefault="00E13E45" w:rsidP="005A458C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>Can understand, explain and use key words.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Can explain that a fraction is less than a whole.</w:t>
            </w:r>
          </w:p>
        </w:tc>
        <w:tc>
          <w:tcPr>
            <w:tcW w:w="2326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2352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understand and show that equivalent means ‘the same’. </w:t>
            </w:r>
          </w:p>
        </w:tc>
        <w:tc>
          <w:tcPr>
            <w:tcW w:w="2410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2409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  <w:r w:rsidRPr="00B43466">
              <w:rPr>
                <w:rFonts w:ascii="Comic Sans MS" w:hAnsi="Comic Sans MS"/>
                <w:szCs w:val="24"/>
              </w:rPr>
              <w:t xml:space="preserve">Can split regular shapes into 10 equal parts. </w:t>
            </w:r>
          </w:p>
        </w:tc>
        <w:tc>
          <w:tcPr>
            <w:tcW w:w="2268" w:type="dxa"/>
            <w:shd w:val="clear" w:color="auto" w:fill="66FF33"/>
          </w:tcPr>
          <w:p w:rsidR="00E13E45" w:rsidRPr="00B43466" w:rsidRDefault="00E13E45" w:rsidP="00B5380E">
            <w:pPr>
              <w:rPr>
                <w:rFonts w:ascii="Comic Sans MS" w:hAnsi="Comic Sans MS"/>
                <w:szCs w:val="24"/>
              </w:rPr>
            </w:pPr>
          </w:p>
        </w:tc>
      </w:tr>
    </w:tbl>
    <w:p w:rsidR="00E275C4" w:rsidRDefault="00E275C4" w:rsidP="00E275C4">
      <w:pPr>
        <w:rPr>
          <w:rFonts w:ascii="Comic Sans MS" w:hAnsi="Comic Sans MS"/>
          <w:sz w:val="28"/>
          <w:szCs w:val="28"/>
        </w:rPr>
      </w:pPr>
    </w:p>
    <w:p w:rsidR="00B92EC1" w:rsidRDefault="00B92EC1" w:rsidP="00B92EC1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Measurement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B92EC1" w:rsidRPr="008C30ED" w:rsidRDefault="00B92EC1" w:rsidP="00B92EC1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820BF2" wp14:editId="15110DFF">
                <wp:simplePos x="0" y="0"/>
                <wp:positionH relativeFrom="column">
                  <wp:posOffset>-222217</wp:posOffset>
                </wp:positionH>
                <wp:positionV relativeFrom="paragraph">
                  <wp:posOffset>286904</wp:posOffset>
                </wp:positionV>
                <wp:extent cx="299720" cy="4476115"/>
                <wp:effectExtent l="19050" t="19050" r="24130" b="19685"/>
                <wp:wrapNone/>
                <wp:docPr id="11" name="Up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 Arrow 11" o:spid="_x0000_s1026" type="#_x0000_t68" style="position:absolute;margin-left:-17.5pt;margin-top:22.6pt;width:23.6pt;height:352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" adj="723" fillcolor="#4f81bd [3204]" strokecolor="#243f60 [1604]" strokeweight="2pt"/>
            </w:pict>
          </mc:Fallback>
        </mc:AlternateContent>
      </w:r>
    </w:p>
    <w:tbl>
      <w:tblPr>
        <w:tblStyle w:val="TableGrid"/>
        <w:tblW w:w="13891" w:type="dxa"/>
        <w:tblInd w:w="392" w:type="dxa"/>
        <w:tblLook w:val="04A0" w:firstRow="1" w:lastRow="0" w:firstColumn="1" w:lastColumn="0" w:noHBand="0" w:noVBand="1"/>
      </w:tblPr>
      <w:tblGrid>
        <w:gridCol w:w="3685"/>
        <w:gridCol w:w="3544"/>
        <w:gridCol w:w="3402"/>
        <w:gridCol w:w="3260"/>
      </w:tblGrid>
      <w:tr w:rsidR="00B92EC1" w:rsidRPr="00804D8B" w:rsidTr="00B92EC1">
        <w:tc>
          <w:tcPr>
            <w:tcW w:w="3685" w:type="dxa"/>
            <w:shd w:val="clear" w:color="auto" w:fill="FFFF00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Measure length, mass and volume. </w:t>
            </w:r>
          </w:p>
        </w:tc>
        <w:tc>
          <w:tcPr>
            <w:tcW w:w="3544" w:type="dxa"/>
            <w:shd w:val="clear" w:color="auto" w:fill="FFFF00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Compare length, mass and volume. </w:t>
            </w:r>
          </w:p>
        </w:tc>
        <w:tc>
          <w:tcPr>
            <w:tcW w:w="3402" w:type="dxa"/>
            <w:shd w:val="clear" w:color="auto" w:fill="FFFF00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Add and subtract length, mass and volume. </w:t>
            </w:r>
          </w:p>
        </w:tc>
        <w:tc>
          <w:tcPr>
            <w:tcW w:w="3260" w:type="dxa"/>
            <w:shd w:val="clear" w:color="auto" w:fill="FFFF00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 perimeter of a 2D shape</w:t>
            </w:r>
          </w:p>
        </w:tc>
      </w:tr>
      <w:tr w:rsidR="00B92EC1" w:rsidRPr="00804D8B" w:rsidTr="00B92EC1">
        <w:tc>
          <w:tcPr>
            <w:tcW w:w="3685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read scales including those with missing numbers. </w:t>
            </w:r>
          </w:p>
        </w:tc>
        <w:tc>
          <w:tcPr>
            <w:tcW w:w="3544" w:type="dxa"/>
            <w:shd w:val="clear" w:color="auto" w:fill="66FF33"/>
          </w:tcPr>
          <w:p w:rsidR="00B92EC1" w:rsidRPr="00804D8B" w:rsidRDefault="00B92EC1" w:rsidP="00B92EC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objects in the same unit of measurement. </w:t>
            </w:r>
          </w:p>
        </w:tc>
        <w:tc>
          <w:tcPr>
            <w:tcW w:w="3402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formal written methods for addition.</w:t>
            </w:r>
          </w:p>
        </w:tc>
        <w:tc>
          <w:tcPr>
            <w:tcW w:w="3260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formal written methods for addition. </w:t>
            </w:r>
          </w:p>
        </w:tc>
      </w:tr>
      <w:tr w:rsidR="00B92EC1" w:rsidRPr="00804D8B" w:rsidTr="00B92EC1">
        <w:trPr>
          <w:trHeight w:val="1226"/>
        </w:trPr>
        <w:tc>
          <w:tcPr>
            <w:tcW w:w="3685" w:type="dxa"/>
            <w:shd w:val="clear" w:color="auto" w:fill="66FF33"/>
          </w:tcPr>
          <w:p w:rsidR="00B92EC1" w:rsidRPr="00804D8B" w:rsidRDefault="00B92EC1" w:rsidP="00B92EC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explore measuring and appropriate tools. </w:t>
            </w:r>
          </w:p>
        </w:tc>
        <w:tc>
          <w:tcPr>
            <w:tcW w:w="3544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two objects in the same unit of measurement. </w:t>
            </w:r>
          </w:p>
        </w:tc>
        <w:tc>
          <w:tcPr>
            <w:tcW w:w="3402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place value grids to enter numbers.</w:t>
            </w:r>
          </w:p>
        </w:tc>
        <w:tc>
          <w:tcPr>
            <w:tcW w:w="3260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mentally add two 2-digit numbers. </w:t>
            </w:r>
          </w:p>
        </w:tc>
      </w:tr>
      <w:tr w:rsidR="00B92EC1" w:rsidRPr="00804D8B" w:rsidTr="00B92EC1">
        <w:tc>
          <w:tcPr>
            <w:tcW w:w="3685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select an appropriate tool to measure. (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ruler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>, tape measure).</w:t>
            </w:r>
          </w:p>
        </w:tc>
        <w:tc>
          <w:tcPr>
            <w:tcW w:w="3544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‘bigger’, ‘smaller’, ‘greater than’. </w:t>
            </w:r>
          </w:p>
        </w:tc>
        <w:tc>
          <w:tcPr>
            <w:tcW w:w="3402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read scales including those with missing numbers.</w:t>
            </w:r>
          </w:p>
        </w:tc>
        <w:tc>
          <w:tcPr>
            <w:tcW w:w="3260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locate and state how many sides a shape has. </w:t>
            </w:r>
          </w:p>
        </w:tc>
      </w:tr>
      <w:tr w:rsidR="00B92EC1" w:rsidRPr="00804D8B" w:rsidTr="00B92EC1">
        <w:trPr>
          <w:trHeight w:val="1704"/>
        </w:trPr>
        <w:tc>
          <w:tcPr>
            <w:tcW w:w="3685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suggest what objects might be measures in (water in ml). </w:t>
            </w:r>
          </w:p>
        </w:tc>
        <w:tc>
          <w:tcPr>
            <w:tcW w:w="3544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66FF33"/>
          </w:tcPr>
          <w:p w:rsidR="00B92EC1" w:rsidRPr="00804D8B" w:rsidRDefault="00B92EC1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8535A4" w:rsidRDefault="00B92EC1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122DB2" w:rsidRDefault="00122DB2" w:rsidP="00122DB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Measurement, Time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122DB2" w:rsidRPr="008C30ED" w:rsidRDefault="00122DB2" w:rsidP="00122DB2">
      <w:pPr>
        <w:rPr>
          <w:rFonts w:ascii="Comic Sans MS" w:hAnsi="Comic Sans MS"/>
          <w:sz w:val="24"/>
          <w:szCs w:val="28"/>
        </w:rPr>
      </w:pPr>
    </w:p>
    <w:tbl>
      <w:tblPr>
        <w:tblStyle w:val="TableGrid"/>
        <w:tblW w:w="15026" w:type="dxa"/>
        <w:tblInd w:w="-176" w:type="dxa"/>
        <w:tblLook w:val="04A0" w:firstRow="1" w:lastRow="0" w:firstColumn="1" w:lastColumn="0" w:noHBand="0" w:noVBand="1"/>
      </w:tblPr>
      <w:tblGrid>
        <w:gridCol w:w="3970"/>
        <w:gridCol w:w="3402"/>
        <w:gridCol w:w="3969"/>
        <w:gridCol w:w="3685"/>
      </w:tblGrid>
      <w:tr w:rsidR="00122DB2" w:rsidRPr="00804D8B" w:rsidTr="003A457E">
        <w:tc>
          <w:tcPr>
            <w:tcW w:w="3970" w:type="dxa"/>
            <w:shd w:val="clear" w:color="auto" w:fill="FFFF00"/>
          </w:tcPr>
          <w:p w:rsidR="00122DB2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637C7E7" wp14:editId="14FCA83C">
                      <wp:simplePos x="0" y="0"/>
                      <wp:positionH relativeFrom="column">
                        <wp:posOffset>-565785</wp:posOffset>
                      </wp:positionH>
                      <wp:positionV relativeFrom="paragraph">
                        <wp:posOffset>159385</wp:posOffset>
                      </wp:positionV>
                      <wp:extent cx="299720" cy="4476115"/>
                      <wp:effectExtent l="19050" t="19050" r="24130" b="19685"/>
                      <wp:wrapNone/>
                      <wp:docPr id="13" name="Up Arrow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Up Arrow 13" o:spid="_x0000_s1026" type="#_x0000_t68" style="position:absolute;margin-left:-44.55pt;margin-top:12.55pt;width:23.6pt;height:352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" adj="723" fillcolor="#4f81bd [3204]" strokecolor="#243f60 [1604]" strokeweight="2pt"/>
                  </w:pict>
                </mc:Fallback>
              </mc:AlternateContent>
            </w:r>
            <w:r w:rsidR="00122DB2">
              <w:rPr>
                <w:rFonts w:ascii="Comic Sans MS" w:hAnsi="Comic Sans MS"/>
                <w:sz w:val="28"/>
                <w:szCs w:val="28"/>
              </w:rPr>
              <w:t xml:space="preserve">Tell and write the time from an analogue and 12 and 24 hour clocks. </w:t>
            </w:r>
          </w:p>
        </w:tc>
        <w:tc>
          <w:tcPr>
            <w:tcW w:w="3402" w:type="dxa"/>
            <w:shd w:val="clear" w:color="auto" w:fill="FFFF00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Know the Roman numerals from I to XII. </w:t>
            </w:r>
          </w:p>
        </w:tc>
        <w:tc>
          <w:tcPr>
            <w:tcW w:w="3969" w:type="dxa"/>
            <w:shd w:val="clear" w:color="auto" w:fill="FFFF00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Know seconds in a minute, days in months, year and leap year.</w:t>
            </w:r>
          </w:p>
        </w:tc>
        <w:tc>
          <w:tcPr>
            <w:tcW w:w="3685" w:type="dxa"/>
            <w:shd w:val="clear" w:color="auto" w:fill="FFFF00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Compare duration of events.</w:t>
            </w:r>
          </w:p>
        </w:tc>
      </w:tr>
      <w:tr w:rsidR="00122DB2" w:rsidRPr="00804D8B" w:rsidTr="003A457E">
        <w:tc>
          <w:tcPr>
            <w:tcW w:w="3970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mentally add 12 to a number to convert to 24 hour clock. </w:t>
            </w:r>
          </w:p>
        </w:tc>
        <w:tc>
          <w:tcPr>
            <w:tcW w:w="3402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that to make 4 it is 5-1. </w:t>
            </w:r>
          </w:p>
        </w:tc>
        <w:tc>
          <w:tcPr>
            <w:tcW w:w="3969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understand that a year and leap year are different.</w:t>
            </w:r>
          </w:p>
        </w:tc>
        <w:tc>
          <w:tcPr>
            <w:tcW w:w="3685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&lt; &gt; and = signs. </w:t>
            </w:r>
          </w:p>
        </w:tc>
      </w:tr>
      <w:tr w:rsidR="00122DB2" w:rsidRPr="00804D8B" w:rsidTr="003A457E">
        <w:trPr>
          <w:trHeight w:val="1226"/>
        </w:trPr>
        <w:tc>
          <w:tcPr>
            <w:tcW w:w="3970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match analogue to digital times for a 12 hour clock. </w:t>
            </w:r>
          </w:p>
        </w:tc>
        <w:tc>
          <w:tcPr>
            <w:tcW w:w="3402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recognise and state the numerals for 1, 5 and 10. </w:t>
            </w:r>
          </w:p>
        </w:tc>
        <w:tc>
          <w:tcPr>
            <w:tcW w:w="3969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explain and recall the different months and their days. </w:t>
            </w:r>
          </w:p>
        </w:tc>
        <w:tc>
          <w:tcPr>
            <w:tcW w:w="3685" w:type="dxa"/>
            <w:shd w:val="clear" w:color="auto" w:fill="66FF33"/>
          </w:tcPr>
          <w:p w:rsidR="00122DB2" w:rsidRPr="00804D8B" w:rsidRDefault="00122DB2" w:rsidP="003A45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understand there are 60 seconds in 1 minute and 60 minutes in 1 hour.</w:t>
            </w:r>
          </w:p>
        </w:tc>
      </w:tr>
      <w:tr w:rsidR="00122DB2" w:rsidRPr="00804D8B" w:rsidTr="003A457E">
        <w:tc>
          <w:tcPr>
            <w:tcW w:w="3970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tell the time on an analogue clock to 5 minute intervals. </w:t>
            </w:r>
          </w:p>
        </w:tc>
        <w:tc>
          <w:tcPr>
            <w:tcW w:w="3402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match numerals to digits. </w:t>
            </w:r>
          </w:p>
        </w:tc>
        <w:tc>
          <w:tcPr>
            <w:tcW w:w="3969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name the months in a year.</w:t>
            </w:r>
          </w:p>
        </w:tc>
        <w:tc>
          <w:tcPr>
            <w:tcW w:w="3685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order numbers form smallest to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largest.</w:t>
            </w:r>
            <w:proofErr w:type="gramEnd"/>
          </w:p>
        </w:tc>
      </w:tr>
      <w:tr w:rsidR="00122DB2" w:rsidRPr="00804D8B" w:rsidTr="003A457E">
        <w:tc>
          <w:tcPr>
            <w:tcW w:w="3970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practical equipment and correct vocabulary when telling the time and labelling clocks (minutes and hours). </w:t>
            </w:r>
          </w:p>
        </w:tc>
        <w:tc>
          <w:tcPr>
            <w:tcW w:w="3402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66FF33"/>
          </w:tcPr>
          <w:p w:rsidR="00122DB2" w:rsidRPr="00804D8B" w:rsidRDefault="00122DB2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place value knowledge to order numbers. </w:t>
            </w:r>
          </w:p>
        </w:tc>
      </w:tr>
    </w:tbl>
    <w:p w:rsidR="003A457E" w:rsidRDefault="003A457E" w:rsidP="003A457E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424CD9" w:rsidRPr="008C30ED" w:rsidRDefault="00424CD9" w:rsidP="00424CD9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Geometry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5708" w:type="dxa"/>
        <w:tblInd w:w="-318" w:type="dxa"/>
        <w:tblLook w:val="04A0" w:firstRow="1" w:lastRow="0" w:firstColumn="1" w:lastColumn="0" w:noHBand="0" w:noVBand="1"/>
      </w:tblPr>
      <w:tblGrid>
        <w:gridCol w:w="2836"/>
        <w:gridCol w:w="2977"/>
        <w:gridCol w:w="3544"/>
        <w:gridCol w:w="3099"/>
        <w:gridCol w:w="3252"/>
      </w:tblGrid>
      <w:tr w:rsidR="00424CD9" w:rsidRPr="00804D8B" w:rsidTr="00424CD9">
        <w:tc>
          <w:tcPr>
            <w:tcW w:w="2836" w:type="dxa"/>
            <w:shd w:val="clear" w:color="auto" w:fill="FFFF00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3A46367" wp14:editId="5486109A">
                      <wp:simplePos x="0" y="0"/>
                      <wp:positionH relativeFrom="column">
                        <wp:posOffset>-596900</wp:posOffset>
                      </wp:positionH>
                      <wp:positionV relativeFrom="paragraph">
                        <wp:posOffset>121920</wp:posOffset>
                      </wp:positionV>
                      <wp:extent cx="299720" cy="4476115"/>
                      <wp:effectExtent l="19050" t="19050" r="24130" b="19685"/>
                      <wp:wrapNone/>
                      <wp:docPr id="12" name="Up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Up Arrow 12" o:spid="_x0000_s1026" type="#_x0000_t68" style="position:absolute;margin-left:-47pt;margin-top:9.6pt;width:23.6pt;height:352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" adj="723" fillcolor="#4f81bd [3204]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 xml:space="preserve">Draw 2D and 3D shapes. </w:t>
            </w:r>
          </w:p>
        </w:tc>
        <w:tc>
          <w:tcPr>
            <w:tcW w:w="2977" w:type="dxa"/>
            <w:shd w:val="clear" w:color="auto" w:fill="FFFF00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Recognise and describe 3D shapes. </w:t>
            </w:r>
          </w:p>
        </w:tc>
        <w:tc>
          <w:tcPr>
            <w:tcW w:w="3544" w:type="dxa"/>
            <w:shd w:val="clear" w:color="auto" w:fill="FFFF00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Recognise angles as properties of shape, description of turn. </w:t>
            </w:r>
          </w:p>
        </w:tc>
        <w:tc>
          <w:tcPr>
            <w:tcW w:w="3099" w:type="dxa"/>
            <w:shd w:val="clear" w:color="auto" w:fill="FFFF00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Identify right angles.</w:t>
            </w:r>
          </w:p>
        </w:tc>
        <w:tc>
          <w:tcPr>
            <w:tcW w:w="3252" w:type="dxa"/>
            <w:shd w:val="clear" w:color="auto" w:fill="FFFF00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Identify horizontal, vertical, perpendicular and parallel lines. </w:t>
            </w:r>
          </w:p>
        </w:tc>
      </w:tr>
      <w:tr w:rsidR="00424CD9" w:rsidRPr="00804D8B" w:rsidTr="00424CD9">
        <w:tc>
          <w:tcPr>
            <w:tcW w:w="2836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how many sides, edges and vertices and shape has. </w:t>
            </w:r>
          </w:p>
        </w:tc>
        <w:tc>
          <w:tcPr>
            <w:tcW w:w="2977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modelling materials to create 3D shapes and note their properties.  </w:t>
            </w:r>
          </w:p>
        </w:tc>
        <w:tc>
          <w:tcPr>
            <w:tcW w:w="3544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state where an object might end up after a description of turn. </w:t>
            </w:r>
          </w:p>
        </w:tc>
        <w:tc>
          <w:tcPr>
            <w:tcW w:w="3099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that a right angle is 90 degrees. </w:t>
            </w:r>
          </w:p>
        </w:tc>
        <w:tc>
          <w:tcPr>
            <w:tcW w:w="3252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draw each individual line. </w:t>
            </w:r>
          </w:p>
        </w:tc>
      </w:tr>
      <w:tr w:rsidR="00424CD9" w:rsidRPr="00804D8B" w:rsidTr="00424CD9">
        <w:trPr>
          <w:trHeight w:val="1226"/>
        </w:trPr>
        <w:tc>
          <w:tcPr>
            <w:tcW w:w="2836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name 2D and 3D shapes.</w:t>
            </w:r>
          </w:p>
        </w:tc>
        <w:tc>
          <w:tcPr>
            <w:tcW w:w="2977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locate key words on concrete materials. </w:t>
            </w:r>
          </w:p>
        </w:tc>
        <w:tc>
          <w:tcPr>
            <w:tcW w:w="3544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angles. (This is less than a right angle). </w:t>
            </w:r>
          </w:p>
        </w:tc>
        <w:tc>
          <w:tcPr>
            <w:tcW w:w="3099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recognise right angles of a shape. </w:t>
            </w:r>
          </w:p>
        </w:tc>
        <w:tc>
          <w:tcPr>
            <w:tcW w:w="3252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practically find each line. </w:t>
            </w:r>
          </w:p>
        </w:tc>
      </w:tr>
      <w:tr w:rsidR="00424CD9" w:rsidRPr="00804D8B" w:rsidTr="00424CD9">
        <w:tc>
          <w:tcPr>
            <w:tcW w:w="2836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draw straight lines using a ruler. </w:t>
            </w:r>
          </w:p>
        </w:tc>
        <w:tc>
          <w:tcPr>
            <w:tcW w:w="2977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‘vertices’, ‘faces’ and ‘edges’. </w:t>
            </w:r>
          </w:p>
        </w:tc>
        <w:tc>
          <w:tcPr>
            <w:tcW w:w="3544" w:type="dxa"/>
            <w:shd w:val="clear" w:color="auto" w:fill="66FF33"/>
          </w:tcPr>
          <w:p w:rsidR="00424CD9" w:rsidRPr="00804D8B" w:rsidRDefault="00424CD9" w:rsidP="00424CD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follow instructions. ‘Turn a half turn clockwise). </w:t>
            </w:r>
          </w:p>
        </w:tc>
        <w:tc>
          <w:tcPr>
            <w:tcW w:w="3099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practically locate right angles in the environment. </w:t>
            </w:r>
          </w:p>
        </w:tc>
        <w:tc>
          <w:tcPr>
            <w:tcW w:w="3252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‘horizontal’ and ‘vertical’. </w:t>
            </w:r>
          </w:p>
        </w:tc>
      </w:tr>
      <w:tr w:rsidR="00424CD9" w:rsidRPr="00804D8B" w:rsidTr="00424CD9">
        <w:tc>
          <w:tcPr>
            <w:tcW w:w="2836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66FF33"/>
          </w:tcPr>
          <w:p w:rsidR="00424CD9" w:rsidRPr="00804D8B" w:rsidRDefault="00424CD9" w:rsidP="00424CD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and demonstrate movements e.g. ‘clockwise’ ‘half turn’. </w:t>
            </w:r>
          </w:p>
        </w:tc>
        <w:tc>
          <w:tcPr>
            <w:tcW w:w="3099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52" w:type="dxa"/>
            <w:shd w:val="clear" w:color="auto" w:fill="66FF33"/>
          </w:tcPr>
          <w:p w:rsidR="00424CD9" w:rsidRPr="00804D8B" w:rsidRDefault="00424CD9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24CD9" w:rsidRDefault="00424CD9" w:rsidP="00424CD9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424CD9" w:rsidRDefault="00424CD9" w:rsidP="00424CD9">
      <w:pPr>
        <w:rPr>
          <w:rFonts w:ascii="Comic Sans MS" w:hAnsi="Comic Sans MS"/>
          <w:sz w:val="28"/>
          <w:szCs w:val="28"/>
        </w:rPr>
      </w:pPr>
    </w:p>
    <w:p w:rsidR="00DC369D" w:rsidRDefault="00DC369D" w:rsidP="00DC369D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>Y3</w:t>
      </w:r>
      <w:r w:rsidRPr="008C30ED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– Statistics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 xml:space="preserve">     </w:t>
      </w:r>
      <w:r>
        <w:rPr>
          <w:rFonts w:ascii="Comic Sans MS" w:hAnsi="Comic Sans MS"/>
          <w:sz w:val="24"/>
          <w:szCs w:val="28"/>
          <w:highlight w:val="green"/>
        </w:rPr>
        <w:t>G</w:t>
      </w:r>
      <w:r w:rsidRPr="008C30ED">
        <w:rPr>
          <w:rFonts w:ascii="Comic Sans MS" w:hAnsi="Comic Sans MS"/>
          <w:sz w:val="24"/>
          <w:szCs w:val="28"/>
          <w:highlight w:val="green"/>
        </w:rPr>
        <w:t>reen = Steps to progress towards objectives</w:t>
      </w:r>
    </w:p>
    <w:p w:rsidR="00DC369D" w:rsidRPr="008C30ED" w:rsidRDefault="00DC369D" w:rsidP="00DC369D">
      <w:pPr>
        <w:rPr>
          <w:rFonts w:ascii="Comic Sans MS" w:hAnsi="Comic Sans MS"/>
          <w:sz w:val="24"/>
          <w:szCs w:val="28"/>
        </w:rPr>
      </w:pPr>
    </w:p>
    <w:tbl>
      <w:tblPr>
        <w:tblStyle w:val="TableGrid"/>
        <w:tblW w:w="13183" w:type="dxa"/>
        <w:tblInd w:w="392" w:type="dxa"/>
        <w:tblLook w:val="04A0" w:firstRow="1" w:lastRow="0" w:firstColumn="1" w:lastColumn="0" w:noHBand="0" w:noVBand="1"/>
      </w:tblPr>
      <w:tblGrid>
        <w:gridCol w:w="3118"/>
        <w:gridCol w:w="3261"/>
        <w:gridCol w:w="3260"/>
        <w:gridCol w:w="3544"/>
      </w:tblGrid>
      <w:tr w:rsidR="00DC369D" w:rsidRPr="00804D8B" w:rsidTr="00DC369D">
        <w:tc>
          <w:tcPr>
            <w:tcW w:w="3118" w:type="dxa"/>
            <w:shd w:val="clear" w:color="auto" w:fill="FFFF00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9B60EA3" wp14:editId="185C5603">
                      <wp:simplePos x="0" y="0"/>
                      <wp:positionH relativeFrom="column">
                        <wp:posOffset>-729615</wp:posOffset>
                      </wp:positionH>
                      <wp:positionV relativeFrom="paragraph">
                        <wp:posOffset>14605</wp:posOffset>
                      </wp:positionV>
                      <wp:extent cx="299720" cy="4476115"/>
                      <wp:effectExtent l="19050" t="19050" r="24130" b="19685"/>
                      <wp:wrapNone/>
                      <wp:docPr id="14" name="Up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Up Arrow 14" o:spid="_x0000_s1026" type="#_x0000_t68" style="position:absolute;margin-left:-57.45pt;margin-top:1.15pt;width:23.6pt;height:352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" adj="723" fillcolor="#4f81bd [3204]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Interpret and present data using bar chart.</w:t>
            </w:r>
          </w:p>
        </w:tc>
        <w:tc>
          <w:tcPr>
            <w:tcW w:w="3261" w:type="dxa"/>
            <w:shd w:val="clear" w:color="auto" w:fill="FFFF00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Interpret and present data using pictograms. </w:t>
            </w:r>
          </w:p>
        </w:tc>
        <w:tc>
          <w:tcPr>
            <w:tcW w:w="3260" w:type="dxa"/>
            <w:shd w:val="clear" w:color="auto" w:fill="FFFF00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Interpret and present data using tables. </w:t>
            </w:r>
          </w:p>
        </w:tc>
        <w:tc>
          <w:tcPr>
            <w:tcW w:w="3544" w:type="dxa"/>
            <w:shd w:val="clear" w:color="auto" w:fill="FFFF00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Solve one and two step questions.</w:t>
            </w:r>
          </w:p>
        </w:tc>
      </w:tr>
      <w:tr w:rsidR="00DC369D" w:rsidRPr="00804D8B" w:rsidTr="00DC369D">
        <w:tc>
          <w:tcPr>
            <w:tcW w:w="3118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to explain and talk about the data. ‘4 children liked oranges’</w:t>
            </w:r>
          </w:p>
        </w:tc>
        <w:tc>
          <w:tcPr>
            <w:tcW w:w="3261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to explain and talk about the data. ‘the most popular pizza was cheese’</w:t>
            </w:r>
          </w:p>
        </w:tc>
        <w:tc>
          <w:tcPr>
            <w:tcW w:w="3260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to explain and talk about the data. ‘the least favourite colour was black’</w:t>
            </w:r>
          </w:p>
        </w:tc>
        <w:tc>
          <w:tcPr>
            <w:tcW w:w="3544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solve one step problems using information presented. </w:t>
            </w:r>
          </w:p>
        </w:tc>
      </w:tr>
      <w:tr w:rsidR="00DC369D" w:rsidRPr="00804D8B" w:rsidTr="00DC369D">
        <w:trPr>
          <w:trHeight w:val="1226"/>
        </w:trPr>
        <w:tc>
          <w:tcPr>
            <w:tcW w:w="3118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talk about what the data is showing. </w:t>
            </w:r>
          </w:p>
        </w:tc>
        <w:tc>
          <w:tcPr>
            <w:tcW w:w="3261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talk about what the data is showing.</w:t>
            </w:r>
          </w:p>
        </w:tc>
        <w:tc>
          <w:tcPr>
            <w:tcW w:w="3260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talk about what the data is showing.</w:t>
            </w:r>
          </w:p>
        </w:tc>
        <w:tc>
          <w:tcPr>
            <w:tcW w:w="3544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talk about what the data tells them.</w:t>
            </w:r>
          </w:p>
        </w:tc>
      </w:tr>
      <w:tr w:rsidR="00DC369D" w:rsidRPr="00804D8B" w:rsidTr="00DC369D">
        <w:tc>
          <w:tcPr>
            <w:tcW w:w="3118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understand the features of a bar chart.</w:t>
            </w:r>
          </w:p>
        </w:tc>
        <w:tc>
          <w:tcPr>
            <w:tcW w:w="3261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the features of a pictogram. </w:t>
            </w:r>
          </w:p>
        </w:tc>
        <w:tc>
          <w:tcPr>
            <w:tcW w:w="3260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the features of a table. </w:t>
            </w:r>
          </w:p>
        </w:tc>
        <w:tc>
          <w:tcPr>
            <w:tcW w:w="3544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language such as ‘more’, ‘less’, ‘altogether’ and ‘total’.</w:t>
            </w:r>
          </w:p>
        </w:tc>
      </w:tr>
      <w:tr w:rsidR="00DC369D" w:rsidRPr="00804D8B" w:rsidTr="00DC369D">
        <w:tc>
          <w:tcPr>
            <w:tcW w:w="3118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66FF33"/>
          </w:tcPr>
          <w:p w:rsidR="00DC369D" w:rsidRPr="00804D8B" w:rsidRDefault="00DC369D" w:rsidP="00B5380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C369D" w:rsidRDefault="00DC369D" w:rsidP="00DC369D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122DB2" w:rsidRPr="00122DB2" w:rsidRDefault="00122DB2">
      <w:pPr>
        <w:rPr>
          <w:b/>
        </w:rPr>
      </w:pPr>
    </w:p>
    <w:sectPr w:rsidR="00122DB2" w:rsidRPr="00122DB2" w:rsidSect="00011114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114" w:rsidRDefault="00011114" w:rsidP="00011114">
      <w:pPr>
        <w:spacing w:after="0" w:line="240" w:lineRule="auto"/>
      </w:pPr>
      <w:r>
        <w:separator/>
      </w:r>
    </w:p>
  </w:endnote>
  <w:endnote w:type="continuationSeparator" w:id="0">
    <w:p w:rsidR="00011114" w:rsidRDefault="00011114" w:rsidP="00011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14" w:rsidRDefault="0001111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387DBEA3" wp14:editId="4B075299">
          <wp:simplePos x="0" y="0"/>
          <wp:positionH relativeFrom="column">
            <wp:posOffset>8924925</wp:posOffset>
          </wp:positionH>
          <wp:positionV relativeFrom="paragraph">
            <wp:posOffset>24765</wp:posOffset>
          </wp:positionV>
          <wp:extent cx="552450" cy="552450"/>
          <wp:effectExtent l="0" t="0" r="0" b="0"/>
          <wp:wrapSquare wrapText="bothSides"/>
          <wp:docPr id="2" name="Picture 2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FB3D3F0" wp14:editId="00D64E12">
          <wp:simplePos x="0" y="0"/>
          <wp:positionH relativeFrom="column">
            <wp:posOffset>-476250</wp:posOffset>
          </wp:positionH>
          <wp:positionV relativeFrom="paragraph">
            <wp:posOffset>32385</wp:posOffset>
          </wp:positionV>
          <wp:extent cx="552450" cy="552450"/>
          <wp:effectExtent l="0" t="0" r="0" b="0"/>
          <wp:wrapSquare wrapText="bothSides"/>
          <wp:docPr id="1" name="Picture 1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114" w:rsidRDefault="00011114" w:rsidP="00011114">
      <w:pPr>
        <w:spacing w:after="0" w:line="240" w:lineRule="auto"/>
      </w:pPr>
      <w:r>
        <w:separator/>
      </w:r>
    </w:p>
  </w:footnote>
  <w:footnote w:type="continuationSeparator" w:id="0">
    <w:p w:rsidR="00011114" w:rsidRDefault="00011114" w:rsidP="00011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114" w:rsidRDefault="0001111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5EBC47DC" wp14:editId="781DAE37">
          <wp:simplePos x="0" y="0"/>
          <wp:positionH relativeFrom="column">
            <wp:posOffset>8829675</wp:posOffset>
          </wp:positionH>
          <wp:positionV relativeFrom="paragraph">
            <wp:posOffset>-382905</wp:posOffset>
          </wp:positionV>
          <wp:extent cx="552450" cy="552450"/>
          <wp:effectExtent l="0" t="0" r="0" b="0"/>
          <wp:wrapSquare wrapText="bothSides"/>
          <wp:docPr id="4" name="Picture 4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E621850" wp14:editId="044B7B0D">
          <wp:simplePos x="0" y="0"/>
          <wp:positionH relativeFrom="column">
            <wp:posOffset>-476250</wp:posOffset>
          </wp:positionH>
          <wp:positionV relativeFrom="paragraph">
            <wp:posOffset>-392430</wp:posOffset>
          </wp:positionV>
          <wp:extent cx="552450" cy="552450"/>
          <wp:effectExtent l="0" t="0" r="0" b="0"/>
          <wp:wrapSquare wrapText="bothSides"/>
          <wp:docPr id="3" name="Picture 3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114"/>
    <w:rsid w:val="00011114"/>
    <w:rsid w:val="000F26A4"/>
    <w:rsid w:val="00122DB2"/>
    <w:rsid w:val="003A457E"/>
    <w:rsid w:val="00424CD9"/>
    <w:rsid w:val="005A458C"/>
    <w:rsid w:val="005C611F"/>
    <w:rsid w:val="006B07D2"/>
    <w:rsid w:val="007E5D74"/>
    <w:rsid w:val="008535A4"/>
    <w:rsid w:val="0097137E"/>
    <w:rsid w:val="00B92EC1"/>
    <w:rsid w:val="00DC369D"/>
    <w:rsid w:val="00E13E45"/>
    <w:rsid w:val="00E2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11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11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114"/>
  </w:style>
  <w:style w:type="paragraph" w:styleId="Footer">
    <w:name w:val="footer"/>
    <w:basedOn w:val="Normal"/>
    <w:link w:val="FooterChar"/>
    <w:uiPriority w:val="99"/>
    <w:unhideWhenUsed/>
    <w:rsid w:val="00011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114"/>
  </w:style>
  <w:style w:type="table" w:styleId="TableGrid">
    <w:name w:val="Table Grid"/>
    <w:basedOn w:val="TableNormal"/>
    <w:uiPriority w:val="39"/>
    <w:rsid w:val="0001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07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11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11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114"/>
  </w:style>
  <w:style w:type="paragraph" w:styleId="Footer">
    <w:name w:val="footer"/>
    <w:basedOn w:val="Normal"/>
    <w:link w:val="FooterChar"/>
    <w:uiPriority w:val="99"/>
    <w:unhideWhenUsed/>
    <w:rsid w:val="00011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114"/>
  </w:style>
  <w:style w:type="table" w:styleId="TableGrid">
    <w:name w:val="Table Grid"/>
    <w:basedOn w:val="TableNormal"/>
    <w:uiPriority w:val="39"/>
    <w:rsid w:val="0001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07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2222</Words>
  <Characters>12671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Sheffield Schools</cp:lastModifiedBy>
  <cp:revision>11</cp:revision>
  <dcterms:created xsi:type="dcterms:W3CDTF">2019-07-16T15:40:00Z</dcterms:created>
  <dcterms:modified xsi:type="dcterms:W3CDTF">2019-07-17T06:57:00Z</dcterms:modified>
</cp:coreProperties>
</file>