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A6B" w:rsidRPr="00011114" w:rsidRDefault="00B15A6B" w:rsidP="00B15A6B">
      <w:pPr>
        <w:spacing w:after="200" w:line="276" w:lineRule="auto"/>
        <w:jc w:val="center"/>
        <w:rPr>
          <w:rFonts w:ascii="Comic Sans MS" w:hAnsi="Comic Sans MS"/>
          <w:sz w:val="24"/>
          <w:szCs w:val="28"/>
        </w:rPr>
      </w:pPr>
      <w:r w:rsidRPr="00F46C5A">
        <w:rPr>
          <w:b/>
          <w:color w:val="0070C0"/>
          <w:sz w:val="72"/>
          <w:szCs w:val="44"/>
        </w:rPr>
        <w:t>‘The Wybourn Way’</w:t>
      </w:r>
    </w:p>
    <w:p w:rsidR="00B15A6B" w:rsidRDefault="00B15A6B" w:rsidP="00B15A6B">
      <w:pPr>
        <w:jc w:val="center"/>
        <w:rPr>
          <w:b/>
          <w:color w:val="0070C0"/>
          <w:sz w:val="72"/>
          <w:szCs w:val="44"/>
        </w:rPr>
      </w:pPr>
      <w:r>
        <w:rPr>
          <w:b/>
          <w:color w:val="0070C0"/>
          <w:sz w:val="72"/>
          <w:szCs w:val="44"/>
        </w:rPr>
        <w:t xml:space="preserve">Maths Curriculum </w:t>
      </w:r>
    </w:p>
    <w:p w:rsidR="00B15A6B" w:rsidRDefault="00B15A6B" w:rsidP="00B15A6B">
      <w:pPr>
        <w:jc w:val="center"/>
        <w:rPr>
          <w:b/>
          <w:color w:val="0070C0"/>
          <w:sz w:val="72"/>
          <w:szCs w:val="44"/>
        </w:rPr>
      </w:pPr>
      <w:r>
        <w:rPr>
          <w:noProof/>
          <w:lang w:eastAsia="en-GB"/>
        </w:rPr>
        <w:drawing>
          <wp:inline distT="0" distB="0" distL="0" distR="0" wp14:anchorId="4CCCFE0C" wp14:editId="6F3AE06F">
            <wp:extent cx="1907540" cy="1434465"/>
            <wp:effectExtent l="0" t="0" r="0" b="0"/>
            <wp:docPr id="5" name="Picture 5" descr="Image result for wybourn community primary and nurse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ybourn community primary and nursery schoo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43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A6B" w:rsidRDefault="00B15A6B" w:rsidP="00B15A6B">
      <w:pPr>
        <w:jc w:val="center"/>
        <w:rPr>
          <w:b/>
          <w:color w:val="0070C0"/>
          <w:sz w:val="72"/>
          <w:szCs w:val="44"/>
        </w:rPr>
      </w:pPr>
      <w:r>
        <w:rPr>
          <w:b/>
          <w:color w:val="0070C0"/>
          <w:sz w:val="72"/>
          <w:szCs w:val="44"/>
        </w:rPr>
        <w:t>Year 4</w:t>
      </w:r>
    </w:p>
    <w:p w:rsidR="00B15A6B" w:rsidRDefault="00B15A6B" w:rsidP="00B15A6B">
      <w:pPr>
        <w:jc w:val="center"/>
        <w:rPr>
          <w:b/>
          <w:color w:val="0070C0"/>
          <w:sz w:val="32"/>
          <w:szCs w:val="44"/>
        </w:rPr>
      </w:pPr>
      <w:r>
        <w:rPr>
          <w:b/>
          <w:color w:val="0070C0"/>
          <w:sz w:val="32"/>
          <w:szCs w:val="44"/>
        </w:rPr>
        <w:t>Written: September 2019</w:t>
      </w:r>
    </w:p>
    <w:p w:rsidR="004504D2" w:rsidRDefault="004504D2"/>
    <w:p w:rsidR="00B15A6B" w:rsidRDefault="00B15A6B"/>
    <w:p w:rsidR="00B15A6B" w:rsidRDefault="00B15A6B"/>
    <w:p w:rsidR="00B15A6B" w:rsidRDefault="00B15A6B"/>
    <w:p w:rsidR="00B15A6B" w:rsidRPr="003036EA" w:rsidRDefault="00B15A6B" w:rsidP="00B15A6B">
      <w:pPr>
        <w:rPr>
          <w:b/>
          <w:sz w:val="24"/>
        </w:rPr>
      </w:pPr>
    </w:p>
    <w:tbl>
      <w:tblPr>
        <w:tblStyle w:val="TableGrid"/>
        <w:tblW w:w="14459" w:type="dxa"/>
        <w:tblInd w:w="-176" w:type="dxa"/>
        <w:tblLook w:val="04A0" w:firstRow="1" w:lastRow="0" w:firstColumn="1" w:lastColumn="0" w:noHBand="0" w:noVBand="1"/>
      </w:tblPr>
      <w:tblGrid>
        <w:gridCol w:w="1418"/>
        <w:gridCol w:w="1701"/>
        <w:gridCol w:w="1560"/>
        <w:gridCol w:w="1842"/>
        <w:gridCol w:w="1701"/>
        <w:gridCol w:w="2127"/>
        <w:gridCol w:w="2268"/>
        <w:gridCol w:w="1842"/>
      </w:tblGrid>
      <w:tr w:rsidR="00B15A6B" w:rsidRPr="004C76C0" w:rsidTr="00B15A6B">
        <w:tc>
          <w:tcPr>
            <w:tcW w:w="1418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lastRenderedPageBreak/>
              <w:t>Week 1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 xml:space="preserve">Week 2 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4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 xml:space="preserve">Week 5 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6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7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8</w:t>
            </w:r>
          </w:p>
        </w:tc>
      </w:tr>
      <w:tr w:rsidR="00B15A6B" w:rsidRPr="004C76C0" w:rsidTr="00B15A6B">
        <w:tc>
          <w:tcPr>
            <w:tcW w:w="1418" w:type="dxa"/>
            <w:shd w:val="clear" w:color="auto" w:fill="FFFF00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Place Value</w:t>
            </w:r>
          </w:p>
        </w:tc>
        <w:tc>
          <w:tcPr>
            <w:tcW w:w="1701" w:type="dxa"/>
            <w:shd w:val="clear" w:color="auto" w:fill="FFFF00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Place Value</w:t>
            </w:r>
          </w:p>
        </w:tc>
        <w:tc>
          <w:tcPr>
            <w:tcW w:w="1560" w:type="dxa"/>
            <w:shd w:val="clear" w:color="auto" w:fill="FFFF00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Place Value</w:t>
            </w:r>
          </w:p>
        </w:tc>
        <w:tc>
          <w:tcPr>
            <w:tcW w:w="1842" w:type="dxa"/>
            <w:shd w:val="clear" w:color="auto" w:fill="92D050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Addition and Subtraction</w:t>
            </w:r>
          </w:p>
        </w:tc>
        <w:tc>
          <w:tcPr>
            <w:tcW w:w="1701" w:type="dxa"/>
            <w:shd w:val="clear" w:color="auto" w:fill="92D050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Addition and Subtraction</w:t>
            </w:r>
          </w:p>
        </w:tc>
        <w:tc>
          <w:tcPr>
            <w:tcW w:w="2127" w:type="dxa"/>
            <w:shd w:val="clear" w:color="auto" w:fill="B6DDE8" w:themeFill="accent5" w:themeFillTint="66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Multiplication and Division</w:t>
            </w:r>
          </w:p>
        </w:tc>
        <w:tc>
          <w:tcPr>
            <w:tcW w:w="2268" w:type="dxa"/>
            <w:shd w:val="clear" w:color="auto" w:fill="B6DDE8" w:themeFill="accent5" w:themeFillTint="66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Multiplication and Division</w:t>
            </w:r>
          </w:p>
        </w:tc>
        <w:tc>
          <w:tcPr>
            <w:tcW w:w="1842" w:type="dxa"/>
            <w:shd w:val="clear" w:color="auto" w:fill="FABF8F" w:themeFill="accent6" w:themeFillTint="99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Fractions and Decimals</w:t>
            </w:r>
          </w:p>
        </w:tc>
      </w:tr>
    </w:tbl>
    <w:p w:rsidR="00B15A6B" w:rsidRDefault="00B15A6B" w:rsidP="00B15A6B"/>
    <w:tbl>
      <w:tblPr>
        <w:tblStyle w:val="TableGrid"/>
        <w:tblW w:w="14459" w:type="dxa"/>
        <w:tblInd w:w="-176" w:type="dxa"/>
        <w:tblLook w:val="04A0" w:firstRow="1" w:lastRow="0" w:firstColumn="1" w:lastColumn="0" w:noHBand="0" w:noVBand="1"/>
      </w:tblPr>
      <w:tblGrid>
        <w:gridCol w:w="2176"/>
        <w:gridCol w:w="1999"/>
        <w:gridCol w:w="2073"/>
        <w:gridCol w:w="2073"/>
        <w:gridCol w:w="2037"/>
        <w:gridCol w:w="1996"/>
        <w:gridCol w:w="2105"/>
      </w:tblGrid>
      <w:tr w:rsidR="00B15A6B" w:rsidRPr="004C76C0" w:rsidTr="00B15A6B">
        <w:tc>
          <w:tcPr>
            <w:tcW w:w="2176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9</w:t>
            </w:r>
          </w:p>
        </w:tc>
        <w:tc>
          <w:tcPr>
            <w:tcW w:w="1999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10</w:t>
            </w:r>
          </w:p>
        </w:tc>
        <w:tc>
          <w:tcPr>
            <w:tcW w:w="2073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11</w:t>
            </w:r>
          </w:p>
        </w:tc>
        <w:tc>
          <w:tcPr>
            <w:tcW w:w="2073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12</w:t>
            </w:r>
          </w:p>
        </w:tc>
        <w:tc>
          <w:tcPr>
            <w:tcW w:w="2037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13</w:t>
            </w:r>
          </w:p>
        </w:tc>
        <w:tc>
          <w:tcPr>
            <w:tcW w:w="1996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14</w:t>
            </w:r>
          </w:p>
        </w:tc>
        <w:tc>
          <w:tcPr>
            <w:tcW w:w="2105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15</w:t>
            </w:r>
          </w:p>
        </w:tc>
      </w:tr>
      <w:tr w:rsidR="00B15A6B" w:rsidRPr="004C76C0" w:rsidTr="00B15A6B">
        <w:tc>
          <w:tcPr>
            <w:tcW w:w="2176" w:type="dxa"/>
            <w:shd w:val="clear" w:color="auto" w:fill="FABF8F" w:themeFill="accent6" w:themeFillTint="99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Fractions and Decimals</w:t>
            </w:r>
          </w:p>
        </w:tc>
        <w:tc>
          <w:tcPr>
            <w:tcW w:w="1999" w:type="dxa"/>
            <w:shd w:val="clear" w:color="auto" w:fill="FABF8F" w:themeFill="accent6" w:themeFillTint="99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Fractions and Decimals</w:t>
            </w:r>
          </w:p>
        </w:tc>
        <w:tc>
          <w:tcPr>
            <w:tcW w:w="2073" w:type="dxa"/>
            <w:shd w:val="clear" w:color="auto" w:fill="FFFFFF" w:themeFill="background1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Measurement: Area and Perimeter</w:t>
            </w:r>
          </w:p>
        </w:tc>
        <w:tc>
          <w:tcPr>
            <w:tcW w:w="2073" w:type="dxa"/>
            <w:shd w:val="clear" w:color="auto" w:fill="auto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Measurement: Area and Perimeter</w:t>
            </w:r>
          </w:p>
        </w:tc>
        <w:tc>
          <w:tcPr>
            <w:tcW w:w="2037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b/>
                <w:sz w:val="20"/>
                <w:szCs w:val="20"/>
              </w:rPr>
            </w:pPr>
            <w:r w:rsidRPr="004C76C0">
              <w:rPr>
                <w:b/>
                <w:sz w:val="20"/>
                <w:szCs w:val="20"/>
              </w:rPr>
              <w:t>Assessment week</w:t>
            </w:r>
          </w:p>
        </w:tc>
        <w:tc>
          <w:tcPr>
            <w:tcW w:w="1996" w:type="dxa"/>
            <w:shd w:val="clear" w:color="auto" w:fill="FFFF00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Place Value</w:t>
            </w:r>
          </w:p>
        </w:tc>
        <w:tc>
          <w:tcPr>
            <w:tcW w:w="2105" w:type="dxa"/>
            <w:shd w:val="clear" w:color="auto" w:fill="FFFF00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Place Value</w:t>
            </w:r>
          </w:p>
        </w:tc>
      </w:tr>
    </w:tbl>
    <w:p w:rsidR="00B15A6B" w:rsidRDefault="00B15A6B" w:rsidP="00B15A6B"/>
    <w:tbl>
      <w:tblPr>
        <w:tblStyle w:val="TableGrid"/>
        <w:tblW w:w="14459" w:type="dxa"/>
        <w:tblInd w:w="-176" w:type="dxa"/>
        <w:tblLook w:val="04A0" w:firstRow="1" w:lastRow="0" w:firstColumn="1" w:lastColumn="0" w:noHBand="0" w:noVBand="1"/>
      </w:tblPr>
      <w:tblGrid>
        <w:gridCol w:w="2505"/>
        <w:gridCol w:w="2329"/>
        <w:gridCol w:w="2398"/>
        <w:gridCol w:w="2398"/>
        <w:gridCol w:w="2360"/>
        <w:gridCol w:w="2469"/>
      </w:tblGrid>
      <w:tr w:rsidR="00B15A6B" w:rsidRPr="004C76C0" w:rsidTr="00B15A6B">
        <w:tc>
          <w:tcPr>
            <w:tcW w:w="2505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16</w:t>
            </w:r>
          </w:p>
        </w:tc>
        <w:tc>
          <w:tcPr>
            <w:tcW w:w="2329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17</w:t>
            </w:r>
          </w:p>
        </w:tc>
        <w:tc>
          <w:tcPr>
            <w:tcW w:w="2398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18</w:t>
            </w:r>
          </w:p>
        </w:tc>
        <w:tc>
          <w:tcPr>
            <w:tcW w:w="2398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19</w:t>
            </w:r>
          </w:p>
        </w:tc>
        <w:tc>
          <w:tcPr>
            <w:tcW w:w="2360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20</w:t>
            </w:r>
          </w:p>
        </w:tc>
        <w:tc>
          <w:tcPr>
            <w:tcW w:w="2469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21</w:t>
            </w:r>
          </w:p>
        </w:tc>
      </w:tr>
      <w:tr w:rsidR="00B15A6B" w:rsidRPr="004C76C0" w:rsidTr="00B15A6B">
        <w:tc>
          <w:tcPr>
            <w:tcW w:w="2505" w:type="dxa"/>
            <w:shd w:val="clear" w:color="auto" w:fill="FABF8F" w:themeFill="accent6" w:themeFillTint="99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Fractions and Decimals</w:t>
            </w:r>
          </w:p>
        </w:tc>
        <w:tc>
          <w:tcPr>
            <w:tcW w:w="2329" w:type="dxa"/>
            <w:shd w:val="clear" w:color="auto" w:fill="FABF8F" w:themeFill="accent6" w:themeFillTint="99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Fractions and Decimals</w:t>
            </w:r>
          </w:p>
        </w:tc>
        <w:tc>
          <w:tcPr>
            <w:tcW w:w="2398" w:type="dxa"/>
            <w:shd w:val="clear" w:color="auto" w:fill="C6D9F1" w:themeFill="text2" w:themeFillTint="33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Measurement: Time</w:t>
            </w:r>
          </w:p>
        </w:tc>
        <w:tc>
          <w:tcPr>
            <w:tcW w:w="2398" w:type="dxa"/>
            <w:shd w:val="clear" w:color="auto" w:fill="C6D9F1" w:themeFill="text2" w:themeFillTint="33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Measurement: Time</w:t>
            </w:r>
          </w:p>
        </w:tc>
        <w:tc>
          <w:tcPr>
            <w:tcW w:w="2360" w:type="dxa"/>
            <w:shd w:val="clear" w:color="auto" w:fill="92D050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Addition and Subtraction</w:t>
            </w:r>
          </w:p>
        </w:tc>
        <w:tc>
          <w:tcPr>
            <w:tcW w:w="2469" w:type="dxa"/>
            <w:shd w:val="clear" w:color="auto" w:fill="92D050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Addition and Subtraction</w:t>
            </w:r>
          </w:p>
        </w:tc>
      </w:tr>
    </w:tbl>
    <w:p w:rsidR="00B15A6B" w:rsidRDefault="00B15A6B" w:rsidP="00B15A6B"/>
    <w:tbl>
      <w:tblPr>
        <w:tblStyle w:val="TableGrid"/>
        <w:tblW w:w="14459" w:type="dxa"/>
        <w:tblInd w:w="-176" w:type="dxa"/>
        <w:tblLook w:val="04A0" w:firstRow="1" w:lastRow="0" w:firstColumn="1" w:lastColumn="0" w:noHBand="0" w:noVBand="1"/>
      </w:tblPr>
      <w:tblGrid>
        <w:gridCol w:w="3403"/>
        <w:gridCol w:w="3260"/>
        <w:gridCol w:w="2693"/>
        <w:gridCol w:w="2835"/>
        <w:gridCol w:w="2268"/>
      </w:tblGrid>
      <w:tr w:rsidR="00B15A6B" w:rsidRPr="004C76C0" w:rsidTr="00B15A6B">
        <w:tc>
          <w:tcPr>
            <w:tcW w:w="3403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22</w:t>
            </w:r>
          </w:p>
        </w:tc>
        <w:tc>
          <w:tcPr>
            <w:tcW w:w="3260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23</w:t>
            </w:r>
          </w:p>
        </w:tc>
        <w:tc>
          <w:tcPr>
            <w:tcW w:w="2693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24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25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26</w:t>
            </w:r>
          </w:p>
        </w:tc>
      </w:tr>
      <w:tr w:rsidR="00B15A6B" w:rsidRPr="004C76C0" w:rsidTr="00B15A6B">
        <w:trPr>
          <w:trHeight w:val="527"/>
        </w:trPr>
        <w:tc>
          <w:tcPr>
            <w:tcW w:w="3403" w:type="dxa"/>
            <w:shd w:val="clear" w:color="auto" w:fill="B6DDE8" w:themeFill="accent5" w:themeFillTint="66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M</w:t>
            </w:r>
            <w:r w:rsidRPr="002A3772">
              <w:rPr>
                <w:sz w:val="20"/>
                <w:szCs w:val="20"/>
                <w:shd w:val="clear" w:color="auto" w:fill="B6DDE8" w:themeFill="accent5" w:themeFillTint="66"/>
              </w:rPr>
              <w:t>u</w:t>
            </w:r>
            <w:r>
              <w:rPr>
                <w:sz w:val="20"/>
                <w:szCs w:val="20"/>
              </w:rPr>
              <w:t>ltiplication and Division</w:t>
            </w:r>
          </w:p>
        </w:tc>
        <w:tc>
          <w:tcPr>
            <w:tcW w:w="3260" w:type="dxa"/>
            <w:shd w:val="clear" w:color="auto" w:fill="B6DDE8" w:themeFill="accent5" w:themeFillTint="66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M</w:t>
            </w:r>
            <w:r w:rsidRPr="002A3772">
              <w:rPr>
                <w:sz w:val="20"/>
                <w:szCs w:val="20"/>
                <w:shd w:val="clear" w:color="auto" w:fill="B6DDE8" w:themeFill="accent5" w:themeFillTint="66"/>
              </w:rPr>
              <w:t>u</w:t>
            </w:r>
            <w:r>
              <w:rPr>
                <w:sz w:val="20"/>
                <w:szCs w:val="20"/>
              </w:rPr>
              <w:t>ltiplication and Division</w:t>
            </w:r>
          </w:p>
        </w:tc>
        <w:tc>
          <w:tcPr>
            <w:tcW w:w="2693" w:type="dxa"/>
            <w:shd w:val="clear" w:color="auto" w:fill="auto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Angles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b/>
                <w:sz w:val="20"/>
                <w:szCs w:val="20"/>
              </w:rPr>
            </w:pPr>
            <w:r w:rsidRPr="004C76C0">
              <w:rPr>
                <w:b/>
                <w:sz w:val="20"/>
                <w:szCs w:val="20"/>
              </w:rPr>
              <w:t>Assessment week</w:t>
            </w:r>
          </w:p>
        </w:tc>
        <w:tc>
          <w:tcPr>
            <w:tcW w:w="2268" w:type="dxa"/>
            <w:shd w:val="clear" w:color="auto" w:fill="auto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Angles</w:t>
            </w:r>
          </w:p>
        </w:tc>
      </w:tr>
    </w:tbl>
    <w:p w:rsidR="00B15A6B" w:rsidRDefault="00B15A6B" w:rsidP="00B15A6B"/>
    <w:tbl>
      <w:tblPr>
        <w:tblStyle w:val="TableGrid"/>
        <w:tblW w:w="14459" w:type="dxa"/>
        <w:tblInd w:w="-176" w:type="dxa"/>
        <w:tblLook w:val="04A0" w:firstRow="1" w:lastRow="0" w:firstColumn="1" w:lastColumn="0" w:noHBand="0" w:noVBand="1"/>
      </w:tblPr>
      <w:tblGrid>
        <w:gridCol w:w="1560"/>
        <w:gridCol w:w="1418"/>
        <w:gridCol w:w="2126"/>
        <w:gridCol w:w="3118"/>
        <w:gridCol w:w="3119"/>
        <w:gridCol w:w="3118"/>
      </w:tblGrid>
      <w:tr w:rsidR="00B15A6B" w:rsidRPr="004C76C0" w:rsidTr="00B15A6B">
        <w:tc>
          <w:tcPr>
            <w:tcW w:w="1560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27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28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29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30</w:t>
            </w:r>
          </w:p>
        </w:tc>
        <w:tc>
          <w:tcPr>
            <w:tcW w:w="3119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31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32</w:t>
            </w:r>
          </w:p>
        </w:tc>
      </w:tr>
      <w:tr w:rsidR="00B15A6B" w:rsidRPr="004C76C0" w:rsidTr="00B15A6B">
        <w:tc>
          <w:tcPr>
            <w:tcW w:w="1560" w:type="dxa"/>
            <w:shd w:val="clear" w:color="auto" w:fill="auto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</w:t>
            </w:r>
          </w:p>
        </w:tc>
        <w:tc>
          <w:tcPr>
            <w:tcW w:w="1418" w:type="dxa"/>
            <w:shd w:val="clear" w:color="auto" w:fill="auto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</w:t>
            </w:r>
          </w:p>
        </w:tc>
        <w:tc>
          <w:tcPr>
            <w:tcW w:w="2126" w:type="dxa"/>
            <w:shd w:val="clear" w:color="auto" w:fill="E5DFEC" w:themeFill="accent4" w:themeFillTint="33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 and Direction</w:t>
            </w:r>
          </w:p>
        </w:tc>
        <w:tc>
          <w:tcPr>
            <w:tcW w:w="3118" w:type="dxa"/>
            <w:shd w:val="clear" w:color="auto" w:fill="E5DFEC" w:themeFill="accent4" w:themeFillTint="33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Measurement: Area and Perimeter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Measurement: Area and Perimeter</w:t>
            </w:r>
          </w:p>
        </w:tc>
        <w:tc>
          <w:tcPr>
            <w:tcW w:w="3118" w:type="dxa"/>
            <w:shd w:val="clear" w:color="auto" w:fill="92D050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Addition and Subtraction</w:t>
            </w:r>
          </w:p>
        </w:tc>
      </w:tr>
    </w:tbl>
    <w:p w:rsidR="00B15A6B" w:rsidRDefault="00B15A6B" w:rsidP="00B15A6B"/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2411"/>
        <w:gridCol w:w="1984"/>
        <w:gridCol w:w="2552"/>
        <w:gridCol w:w="1842"/>
        <w:gridCol w:w="2127"/>
        <w:gridCol w:w="1984"/>
        <w:gridCol w:w="1450"/>
      </w:tblGrid>
      <w:tr w:rsidR="00B15A6B" w:rsidRPr="004C76C0" w:rsidTr="00B15A6B">
        <w:tc>
          <w:tcPr>
            <w:tcW w:w="2411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33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34</w:t>
            </w:r>
          </w:p>
        </w:tc>
        <w:tc>
          <w:tcPr>
            <w:tcW w:w="2552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35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36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37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38</w:t>
            </w:r>
          </w:p>
        </w:tc>
        <w:tc>
          <w:tcPr>
            <w:tcW w:w="1450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39</w:t>
            </w:r>
          </w:p>
        </w:tc>
      </w:tr>
      <w:tr w:rsidR="00B15A6B" w:rsidRPr="004C76C0" w:rsidTr="00B15A6B">
        <w:tc>
          <w:tcPr>
            <w:tcW w:w="2411" w:type="dxa"/>
            <w:shd w:val="clear" w:color="auto" w:fill="B6DDE8" w:themeFill="accent5" w:themeFillTint="66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Multiplication and Division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B15A6B" w:rsidRPr="004C76C0" w:rsidRDefault="00B15A6B" w:rsidP="00777D85">
            <w:pPr>
              <w:jc w:val="center"/>
              <w:rPr>
                <w:b/>
                <w:sz w:val="20"/>
                <w:szCs w:val="20"/>
              </w:rPr>
            </w:pPr>
            <w:r w:rsidRPr="004C76C0">
              <w:rPr>
                <w:b/>
                <w:sz w:val="20"/>
                <w:szCs w:val="20"/>
              </w:rPr>
              <w:t>Assessment week</w:t>
            </w:r>
          </w:p>
        </w:tc>
        <w:tc>
          <w:tcPr>
            <w:tcW w:w="2552" w:type="dxa"/>
            <w:shd w:val="clear" w:color="auto" w:fill="B6DDE8" w:themeFill="accent5" w:themeFillTint="66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Multiplication and Division</w:t>
            </w:r>
          </w:p>
        </w:tc>
        <w:tc>
          <w:tcPr>
            <w:tcW w:w="1842" w:type="dxa"/>
            <w:shd w:val="clear" w:color="auto" w:fill="auto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</w:t>
            </w:r>
          </w:p>
        </w:tc>
        <w:tc>
          <w:tcPr>
            <w:tcW w:w="2127" w:type="dxa"/>
            <w:shd w:val="clear" w:color="auto" w:fill="auto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 and Direction</w:t>
            </w:r>
          </w:p>
        </w:tc>
        <w:tc>
          <w:tcPr>
            <w:tcW w:w="1984" w:type="dxa"/>
            <w:shd w:val="clear" w:color="auto" w:fill="auto"/>
          </w:tcPr>
          <w:p w:rsidR="00B15A6B" w:rsidRPr="004C76C0" w:rsidRDefault="00B15A6B" w:rsidP="00777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</w:t>
            </w:r>
          </w:p>
        </w:tc>
        <w:tc>
          <w:tcPr>
            <w:tcW w:w="1450" w:type="dxa"/>
          </w:tcPr>
          <w:p w:rsidR="00B15A6B" w:rsidRPr="004C76C0" w:rsidRDefault="00B15A6B" w:rsidP="00777D85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Number</w:t>
            </w:r>
          </w:p>
        </w:tc>
      </w:tr>
    </w:tbl>
    <w:p w:rsidR="00B15A6B" w:rsidRDefault="00B15A6B" w:rsidP="00B15A6B"/>
    <w:p w:rsidR="006C3F9A" w:rsidRPr="008C30ED" w:rsidRDefault="006C3F9A" w:rsidP="006C3F9A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lastRenderedPageBreak/>
        <w:t>Y4</w:t>
      </w:r>
      <w:r w:rsidRPr="008C30ED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 xml:space="preserve">– Place Value          </w:t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 w:rsidRPr="008C30ED">
        <w:rPr>
          <w:rFonts w:ascii="Comic Sans MS" w:hAnsi="Comic Sans MS"/>
          <w:sz w:val="24"/>
          <w:szCs w:val="28"/>
        </w:rPr>
        <w:tab/>
      </w:r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tbl>
      <w:tblPr>
        <w:tblStyle w:val="TableGrid"/>
        <w:tblW w:w="16302" w:type="dxa"/>
        <w:tblInd w:w="-1159" w:type="dxa"/>
        <w:tblLook w:val="04A0" w:firstRow="1" w:lastRow="0" w:firstColumn="1" w:lastColumn="0" w:noHBand="0" w:noVBand="1"/>
      </w:tblPr>
      <w:tblGrid>
        <w:gridCol w:w="1843"/>
        <w:gridCol w:w="1985"/>
        <w:gridCol w:w="2126"/>
        <w:gridCol w:w="1984"/>
        <w:gridCol w:w="2127"/>
        <w:gridCol w:w="2126"/>
        <w:gridCol w:w="1984"/>
        <w:gridCol w:w="2127"/>
      </w:tblGrid>
      <w:tr w:rsidR="006C3F9A" w:rsidRPr="00804D8B" w:rsidTr="006C3F9A">
        <w:tc>
          <w:tcPr>
            <w:tcW w:w="1843" w:type="dxa"/>
            <w:shd w:val="clear" w:color="auto" w:fill="FFFF00"/>
          </w:tcPr>
          <w:p w:rsidR="006C3F9A" w:rsidRPr="00E81133" w:rsidRDefault="006C3F9A" w:rsidP="00777D85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E81133">
              <w:rPr>
                <w:rFonts w:ascii="Comic Sans MS" w:hAnsi="Comic Sans MS"/>
                <w:sz w:val="22"/>
                <w:szCs w:val="22"/>
              </w:rPr>
              <w:t xml:space="preserve">Count in multiples of 6, 7, 9, 25 and 1000. </w:t>
            </w:r>
          </w:p>
          <w:p w:rsidR="006C3F9A" w:rsidRPr="00E81133" w:rsidRDefault="006C3F9A" w:rsidP="00777D85">
            <w:pPr>
              <w:rPr>
                <w:rFonts w:ascii="Comic Sans MS" w:hAnsi="Comic Sans MS"/>
              </w:rPr>
            </w:pPr>
          </w:p>
        </w:tc>
        <w:tc>
          <w:tcPr>
            <w:tcW w:w="1985" w:type="dxa"/>
            <w:shd w:val="clear" w:color="auto" w:fill="FFFF00"/>
          </w:tcPr>
          <w:p w:rsidR="006C3F9A" w:rsidRPr="00E81133" w:rsidRDefault="006C3F9A" w:rsidP="00777D85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E81133">
              <w:rPr>
                <w:rFonts w:ascii="Comic Sans MS" w:hAnsi="Comic Sans MS"/>
                <w:color w:val="auto"/>
                <w:sz w:val="22"/>
                <w:szCs w:val="22"/>
              </w:rPr>
              <w:t>F</w:t>
            </w:r>
            <w:r w:rsidRPr="00E81133">
              <w:rPr>
                <w:rFonts w:ascii="Comic Sans MS" w:hAnsi="Comic Sans MS"/>
                <w:sz w:val="22"/>
                <w:szCs w:val="22"/>
              </w:rPr>
              <w:t>ind 1000 more or less than a given number.</w:t>
            </w:r>
          </w:p>
          <w:p w:rsidR="006C3F9A" w:rsidRPr="00E81133" w:rsidRDefault="006C3F9A" w:rsidP="00777D85">
            <w:pPr>
              <w:rPr>
                <w:rFonts w:ascii="Comic Sans MS" w:hAnsi="Comic Sans MS"/>
              </w:rPr>
            </w:pPr>
          </w:p>
        </w:tc>
        <w:tc>
          <w:tcPr>
            <w:tcW w:w="2126" w:type="dxa"/>
            <w:shd w:val="clear" w:color="auto" w:fill="FFFF00"/>
          </w:tcPr>
          <w:p w:rsidR="006C3F9A" w:rsidRPr="00E81133" w:rsidRDefault="006C3F9A" w:rsidP="00777D85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E81133">
              <w:rPr>
                <w:rFonts w:ascii="Comic Sans MS" w:hAnsi="Comic Sans MS"/>
                <w:color w:val="auto"/>
                <w:sz w:val="22"/>
                <w:szCs w:val="22"/>
              </w:rPr>
              <w:t>C</w:t>
            </w:r>
            <w:r w:rsidRPr="00E81133">
              <w:rPr>
                <w:rFonts w:ascii="Comic Sans MS" w:hAnsi="Comic Sans MS"/>
                <w:sz w:val="22"/>
                <w:szCs w:val="22"/>
              </w:rPr>
              <w:t>ount backwards through zero to include negative numbers.</w:t>
            </w:r>
          </w:p>
          <w:p w:rsidR="006C3F9A" w:rsidRPr="00E81133" w:rsidRDefault="006C3F9A" w:rsidP="00777D85">
            <w:pPr>
              <w:rPr>
                <w:rFonts w:ascii="Comic Sans MS" w:hAnsi="Comic Sans MS"/>
              </w:rPr>
            </w:pPr>
          </w:p>
        </w:tc>
        <w:tc>
          <w:tcPr>
            <w:tcW w:w="1984" w:type="dxa"/>
            <w:shd w:val="clear" w:color="auto" w:fill="FFFF00"/>
          </w:tcPr>
          <w:p w:rsidR="006C3F9A" w:rsidRPr="00E81133" w:rsidRDefault="006C3F9A" w:rsidP="00777D85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E81133">
              <w:rPr>
                <w:rFonts w:ascii="Comic Sans MS" w:hAnsi="Comic Sans MS"/>
                <w:color w:val="auto"/>
                <w:sz w:val="22"/>
                <w:szCs w:val="22"/>
              </w:rPr>
              <w:t>O</w:t>
            </w:r>
            <w:r w:rsidRPr="00E81133">
              <w:rPr>
                <w:rFonts w:ascii="Comic Sans MS" w:hAnsi="Comic Sans MS"/>
                <w:sz w:val="22"/>
                <w:szCs w:val="22"/>
              </w:rPr>
              <w:t xml:space="preserve">rder </w:t>
            </w:r>
            <w:r>
              <w:rPr>
                <w:rFonts w:ascii="Comic Sans MS" w:hAnsi="Comic Sans MS"/>
                <w:sz w:val="22"/>
                <w:szCs w:val="22"/>
              </w:rPr>
              <w:t>and compare numbers beyond 1000.</w:t>
            </w:r>
          </w:p>
          <w:p w:rsidR="006C3F9A" w:rsidRPr="00E81133" w:rsidRDefault="006C3F9A" w:rsidP="00777D85">
            <w:pPr>
              <w:rPr>
                <w:rFonts w:ascii="Comic Sans MS" w:hAnsi="Comic Sans MS"/>
              </w:rPr>
            </w:pPr>
          </w:p>
        </w:tc>
        <w:tc>
          <w:tcPr>
            <w:tcW w:w="2127" w:type="dxa"/>
            <w:shd w:val="clear" w:color="auto" w:fill="FFFF00"/>
          </w:tcPr>
          <w:p w:rsidR="006C3F9A" w:rsidRPr="006C3F9A" w:rsidRDefault="006C3F9A" w:rsidP="00777D85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E81133">
              <w:rPr>
                <w:rFonts w:ascii="Comic Sans MS" w:hAnsi="Comic Sans MS"/>
                <w:color w:val="auto"/>
                <w:sz w:val="22"/>
                <w:szCs w:val="22"/>
              </w:rPr>
              <w:t>I</w:t>
            </w:r>
            <w:r w:rsidRPr="00E81133">
              <w:rPr>
                <w:rFonts w:ascii="Comic Sans MS" w:hAnsi="Comic Sans MS"/>
                <w:sz w:val="22"/>
                <w:szCs w:val="22"/>
              </w:rPr>
              <w:t>dentify, represent and estimate numbers using different representations</w:t>
            </w:r>
            <w:r>
              <w:rPr>
                <w:rFonts w:ascii="Comic Sans MS" w:hAnsi="Comic Sans MS"/>
                <w:sz w:val="22"/>
                <w:szCs w:val="22"/>
              </w:rPr>
              <w:t>.</w:t>
            </w:r>
            <w:r w:rsidRPr="00E81133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shd w:val="clear" w:color="auto" w:fill="FFFF00"/>
          </w:tcPr>
          <w:p w:rsidR="006C3F9A" w:rsidRPr="00E81133" w:rsidRDefault="006C3F9A" w:rsidP="00777D85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E81133">
              <w:rPr>
                <w:rFonts w:ascii="Comic Sans MS" w:hAnsi="Comic Sans MS"/>
                <w:color w:val="auto"/>
                <w:sz w:val="22"/>
                <w:szCs w:val="22"/>
              </w:rPr>
              <w:t>R</w:t>
            </w:r>
            <w:r w:rsidRPr="00E81133">
              <w:rPr>
                <w:rFonts w:ascii="Comic Sans MS" w:hAnsi="Comic Sans MS"/>
                <w:sz w:val="22"/>
                <w:szCs w:val="22"/>
              </w:rPr>
              <w:t>ound any number to the nearest 10, 100 or 1000</w:t>
            </w:r>
            <w:r>
              <w:rPr>
                <w:rFonts w:ascii="Comic Sans MS" w:hAnsi="Comic Sans MS"/>
                <w:sz w:val="22"/>
                <w:szCs w:val="22"/>
              </w:rPr>
              <w:t>.</w:t>
            </w:r>
            <w:r w:rsidRPr="00E81133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:rsidR="006C3F9A" w:rsidRPr="00E81133" w:rsidRDefault="006C3F9A" w:rsidP="00777D85">
            <w:pPr>
              <w:pStyle w:val="Default"/>
              <w:rPr>
                <w:rFonts w:ascii="Comic Sans MS" w:hAnsi="Comic Sans MS"/>
                <w:color w:val="auto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FFFF00"/>
          </w:tcPr>
          <w:p w:rsidR="006C3F9A" w:rsidRPr="006C3F9A" w:rsidRDefault="006C3F9A" w:rsidP="00777D85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E81133">
              <w:rPr>
                <w:rFonts w:ascii="Comic Sans MS" w:hAnsi="Comic Sans MS"/>
                <w:color w:val="auto"/>
                <w:sz w:val="22"/>
                <w:szCs w:val="22"/>
              </w:rPr>
              <w:t>S</w:t>
            </w:r>
            <w:r w:rsidRPr="00E81133">
              <w:rPr>
                <w:rFonts w:ascii="Comic Sans MS" w:hAnsi="Comic Sans MS"/>
                <w:sz w:val="22"/>
                <w:szCs w:val="22"/>
              </w:rPr>
              <w:t xml:space="preserve">olve number and practical problems </w:t>
            </w:r>
            <w:r>
              <w:rPr>
                <w:rFonts w:ascii="Comic Sans MS" w:hAnsi="Comic Sans MS"/>
                <w:sz w:val="22"/>
                <w:szCs w:val="22"/>
              </w:rPr>
              <w:t xml:space="preserve">involving place value. </w:t>
            </w:r>
          </w:p>
        </w:tc>
        <w:tc>
          <w:tcPr>
            <w:tcW w:w="2127" w:type="dxa"/>
            <w:shd w:val="clear" w:color="auto" w:fill="FFFF00"/>
          </w:tcPr>
          <w:p w:rsidR="006C3F9A" w:rsidRPr="00E81133" w:rsidRDefault="006C3F9A" w:rsidP="00777D85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E81133">
              <w:rPr>
                <w:rFonts w:ascii="Comic Sans MS" w:hAnsi="Comic Sans MS"/>
                <w:color w:val="auto"/>
                <w:sz w:val="22"/>
                <w:szCs w:val="22"/>
              </w:rPr>
              <w:t>R</w:t>
            </w:r>
            <w:r w:rsidRPr="00E81133">
              <w:rPr>
                <w:rFonts w:ascii="Comic Sans MS" w:hAnsi="Comic Sans MS"/>
                <w:sz w:val="22"/>
                <w:szCs w:val="22"/>
              </w:rPr>
              <w:t xml:space="preserve">ead Roman numerals to 100 (I to C). </w:t>
            </w:r>
          </w:p>
          <w:p w:rsidR="006C3F9A" w:rsidRPr="00E81133" w:rsidRDefault="006C3F9A" w:rsidP="00777D85">
            <w:pPr>
              <w:pStyle w:val="Default"/>
              <w:rPr>
                <w:rFonts w:ascii="Comic Sans MS" w:hAnsi="Comic Sans MS"/>
                <w:color w:val="auto"/>
                <w:sz w:val="22"/>
                <w:szCs w:val="22"/>
              </w:rPr>
            </w:pPr>
          </w:p>
        </w:tc>
      </w:tr>
      <w:tr w:rsidR="006C3F9A" w:rsidRPr="00804D8B" w:rsidTr="006C3F9A">
        <w:tc>
          <w:tcPr>
            <w:tcW w:w="1843" w:type="dxa"/>
            <w:shd w:val="clear" w:color="auto" w:fill="66FF33"/>
          </w:tcPr>
          <w:p w:rsidR="006C3F9A" w:rsidRPr="00804D8B" w:rsidRDefault="006C3F9A" w:rsidP="00777D85">
            <w:pPr>
              <w:rPr>
                <w:rFonts w:ascii="Comic Sans MS" w:hAnsi="Comic Sans MS"/>
                <w:sz w:val="28"/>
                <w:szCs w:val="28"/>
              </w:rPr>
            </w:pPr>
            <w:r w:rsidRPr="00B27D1F">
              <w:rPr>
                <w:rFonts w:ascii="Comic Sans MS" w:hAnsi="Comic Sans MS"/>
                <w:szCs w:val="24"/>
              </w:rPr>
              <w:t xml:space="preserve">Can use pictorials, such a number square, to count in multiples. </w:t>
            </w:r>
          </w:p>
        </w:tc>
        <w:tc>
          <w:tcPr>
            <w:tcW w:w="1985" w:type="dxa"/>
            <w:shd w:val="clear" w:color="auto" w:fill="66FF33"/>
          </w:tcPr>
          <w:p w:rsidR="006C3F9A" w:rsidRPr="00E81133" w:rsidRDefault="006C3F9A" w:rsidP="00777D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use concrete and pictorial resources to support their understanding.</w:t>
            </w:r>
          </w:p>
        </w:tc>
        <w:tc>
          <w:tcPr>
            <w:tcW w:w="2126" w:type="dxa"/>
            <w:shd w:val="clear" w:color="auto" w:fill="66FF33"/>
          </w:tcPr>
          <w:p w:rsidR="006C3F9A" w:rsidRPr="00E81133" w:rsidRDefault="006C3F9A" w:rsidP="00777D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Can label numbers on a </w:t>
            </w:r>
            <w:proofErr w:type="spellStart"/>
            <w:r>
              <w:rPr>
                <w:rFonts w:ascii="Comic Sans MS" w:hAnsi="Comic Sans MS"/>
              </w:rPr>
              <w:t>numberline</w:t>
            </w:r>
            <w:proofErr w:type="spellEnd"/>
            <w:r>
              <w:rPr>
                <w:rFonts w:ascii="Comic Sans MS" w:hAnsi="Comic Sans MS"/>
              </w:rPr>
              <w:t>.</w:t>
            </w:r>
          </w:p>
        </w:tc>
        <w:tc>
          <w:tcPr>
            <w:tcW w:w="1984" w:type="dxa"/>
            <w:shd w:val="clear" w:color="auto" w:fill="66FF33"/>
          </w:tcPr>
          <w:p w:rsidR="006C3F9A" w:rsidRPr="00E81133" w:rsidRDefault="006C3F9A" w:rsidP="00777D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Cs w:val="24"/>
              </w:rPr>
              <w:t>Can compare 2 numbers using &lt; &gt; and =</w:t>
            </w:r>
          </w:p>
        </w:tc>
        <w:tc>
          <w:tcPr>
            <w:tcW w:w="2127" w:type="dxa"/>
            <w:shd w:val="clear" w:color="auto" w:fill="66FF33"/>
          </w:tcPr>
          <w:p w:rsidR="006C3F9A" w:rsidRPr="00E81133" w:rsidRDefault="006C3F9A" w:rsidP="00777D85">
            <w:pPr>
              <w:rPr>
                <w:rFonts w:ascii="Comic Sans MS" w:hAnsi="Comic Sans MS"/>
              </w:rPr>
            </w:pPr>
            <w:r w:rsidRPr="008638FB">
              <w:rPr>
                <w:rFonts w:ascii="Comic Sans MS" w:hAnsi="Comic Sans MS"/>
                <w:szCs w:val="24"/>
              </w:rPr>
              <w:t xml:space="preserve">Can use different representations to show a specific number. </w:t>
            </w:r>
          </w:p>
        </w:tc>
        <w:tc>
          <w:tcPr>
            <w:tcW w:w="2126" w:type="dxa"/>
            <w:shd w:val="clear" w:color="auto" w:fill="66FF33"/>
          </w:tcPr>
          <w:p w:rsidR="006C3F9A" w:rsidRPr="00E81133" w:rsidRDefault="006C3F9A" w:rsidP="00777D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Can connect rounding to the use of measuring instruments. </w:t>
            </w:r>
          </w:p>
        </w:tc>
        <w:tc>
          <w:tcPr>
            <w:tcW w:w="1984" w:type="dxa"/>
            <w:shd w:val="clear" w:color="auto" w:fill="66FF33"/>
          </w:tcPr>
          <w:p w:rsidR="006C3F9A" w:rsidRPr="00E81133" w:rsidRDefault="006C3F9A" w:rsidP="00777D85">
            <w:pPr>
              <w:rPr>
                <w:rFonts w:ascii="Comic Sans MS" w:hAnsi="Comic Sans MS"/>
              </w:rPr>
            </w:pPr>
            <w:r w:rsidRPr="002865A7">
              <w:rPr>
                <w:rFonts w:ascii="Comic Sans MS" w:hAnsi="Comic Sans MS"/>
                <w:szCs w:val="24"/>
              </w:rPr>
              <w:t xml:space="preserve">Can use their knowledge and learning to explain and justify their answers. </w:t>
            </w:r>
          </w:p>
        </w:tc>
        <w:tc>
          <w:tcPr>
            <w:tcW w:w="2127" w:type="dxa"/>
            <w:shd w:val="clear" w:color="auto" w:fill="66FF33"/>
          </w:tcPr>
          <w:p w:rsidR="006C3F9A" w:rsidRPr="00804D8B" w:rsidRDefault="006C3F9A" w:rsidP="00777D85">
            <w:pPr>
              <w:rPr>
                <w:rFonts w:ascii="Comic Sans MS" w:hAnsi="Comic Sans MS"/>
                <w:sz w:val="28"/>
                <w:szCs w:val="28"/>
              </w:rPr>
            </w:pPr>
            <w:r w:rsidRPr="00E81133">
              <w:rPr>
                <w:rFonts w:ascii="Comic Sans MS" w:hAnsi="Comic Sans MS"/>
                <w:szCs w:val="28"/>
              </w:rPr>
              <w:t>Can notice patterns in Roman numerals and make links between them.</w:t>
            </w:r>
          </w:p>
        </w:tc>
      </w:tr>
      <w:tr w:rsidR="006C3F9A" w:rsidRPr="00804D8B" w:rsidTr="006C3F9A">
        <w:trPr>
          <w:trHeight w:val="1226"/>
        </w:trPr>
        <w:tc>
          <w:tcPr>
            <w:tcW w:w="1843" w:type="dxa"/>
            <w:shd w:val="clear" w:color="auto" w:fill="66FF33"/>
          </w:tcPr>
          <w:p w:rsidR="006C3F9A" w:rsidRPr="00804D8B" w:rsidRDefault="006C3F9A" w:rsidP="00777D85">
            <w:pPr>
              <w:rPr>
                <w:rFonts w:ascii="Comic Sans MS" w:hAnsi="Comic Sans MS"/>
                <w:sz w:val="28"/>
                <w:szCs w:val="28"/>
              </w:rPr>
            </w:pPr>
            <w:r w:rsidRPr="00B27D1F">
              <w:rPr>
                <w:rFonts w:ascii="Comic Sans MS" w:hAnsi="Comic Sans MS"/>
                <w:szCs w:val="24"/>
              </w:rPr>
              <w:t xml:space="preserve">Can use concrete objects to count in multiples. </w:t>
            </w:r>
          </w:p>
        </w:tc>
        <w:tc>
          <w:tcPr>
            <w:tcW w:w="1985" w:type="dxa"/>
            <w:shd w:val="clear" w:color="auto" w:fill="66FF33"/>
          </w:tcPr>
          <w:p w:rsidR="006C3F9A" w:rsidRPr="00E81133" w:rsidRDefault="006C3F9A" w:rsidP="00777D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recognise the place value to 4 places. (TH,H,T,O)</w:t>
            </w:r>
          </w:p>
        </w:tc>
        <w:tc>
          <w:tcPr>
            <w:tcW w:w="2126" w:type="dxa"/>
            <w:shd w:val="clear" w:color="auto" w:fill="66FF33"/>
          </w:tcPr>
          <w:p w:rsidR="006C3F9A" w:rsidRPr="00E81133" w:rsidRDefault="006C3F9A" w:rsidP="00777D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Can relate negative numbers to everyday measurement (temperature). </w:t>
            </w:r>
          </w:p>
        </w:tc>
        <w:tc>
          <w:tcPr>
            <w:tcW w:w="1984" w:type="dxa"/>
            <w:shd w:val="clear" w:color="auto" w:fill="66FF33"/>
          </w:tcPr>
          <w:p w:rsidR="006C3F9A" w:rsidRPr="00E81133" w:rsidRDefault="006C3F9A" w:rsidP="00777D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Cs w:val="24"/>
              </w:rPr>
              <w:t>Can r</w:t>
            </w:r>
            <w:r w:rsidRPr="00B27D1F">
              <w:rPr>
                <w:rFonts w:ascii="Comic Sans MS" w:hAnsi="Comic Sans MS"/>
                <w:szCs w:val="24"/>
              </w:rPr>
              <w:t>e</w:t>
            </w:r>
            <w:r>
              <w:rPr>
                <w:rFonts w:ascii="Comic Sans MS" w:hAnsi="Comic Sans MS"/>
                <w:szCs w:val="24"/>
              </w:rPr>
              <w:t>cognise the place value of any 4</w:t>
            </w:r>
            <w:r w:rsidRPr="00B27D1F">
              <w:rPr>
                <w:rFonts w:ascii="Comic Sans MS" w:hAnsi="Comic Sans MS"/>
                <w:szCs w:val="24"/>
              </w:rPr>
              <w:t xml:space="preserve"> digit number including numbers to zero. </w:t>
            </w:r>
          </w:p>
        </w:tc>
        <w:tc>
          <w:tcPr>
            <w:tcW w:w="2127" w:type="dxa"/>
            <w:shd w:val="clear" w:color="auto" w:fill="66FF33"/>
          </w:tcPr>
          <w:p w:rsidR="006C3F9A" w:rsidRPr="00E81133" w:rsidRDefault="006C3F9A" w:rsidP="00777D85">
            <w:pPr>
              <w:rPr>
                <w:rFonts w:ascii="Comic Sans MS" w:hAnsi="Comic Sans MS"/>
              </w:rPr>
            </w:pPr>
            <w:r w:rsidRPr="008638FB">
              <w:rPr>
                <w:rFonts w:ascii="Comic Sans MS" w:hAnsi="Comic Sans MS"/>
                <w:szCs w:val="24"/>
              </w:rPr>
              <w:t xml:space="preserve">Can use pictorial representation to show a number. </w:t>
            </w:r>
          </w:p>
        </w:tc>
        <w:tc>
          <w:tcPr>
            <w:tcW w:w="2126" w:type="dxa"/>
            <w:shd w:val="clear" w:color="auto" w:fill="66FF33"/>
          </w:tcPr>
          <w:p w:rsidR="006C3F9A" w:rsidRPr="00E81133" w:rsidRDefault="006C3F9A" w:rsidP="00777D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Can use songs to help remember process. </w:t>
            </w:r>
          </w:p>
        </w:tc>
        <w:tc>
          <w:tcPr>
            <w:tcW w:w="1984" w:type="dxa"/>
            <w:shd w:val="clear" w:color="auto" w:fill="66FF33"/>
          </w:tcPr>
          <w:p w:rsidR="006C3F9A" w:rsidRPr="00E81133" w:rsidRDefault="006C3F9A" w:rsidP="00777D85">
            <w:pPr>
              <w:rPr>
                <w:rFonts w:ascii="Comic Sans MS" w:hAnsi="Comic Sans MS"/>
              </w:rPr>
            </w:pPr>
            <w:r w:rsidRPr="002865A7">
              <w:rPr>
                <w:rFonts w:ascii="Comic Sans MS" w:hAnsi="Comic Sans MS"/>
                <w:szCs w:val="24"/>
              </w:rPr>
              <w:t xml:space="preserve">Can use pictorial representations to apply and answer problems. </w:t>
            </w:r>
          </w:p>
        </w:tc>
        <w:tc>
          <w:tcPr>
            <w:tcW w:w="2127" w:type="dxa"/>
            <w:shd w:val="clear" w:color="auto" w:fill="66FF33"/>
          </w:tcPr>
          <w:p w:rsidR="006C3F9A" w:rsidRPr="00804D8B" w:rsidRDefault="006C3F9A" w:rsidP="00777D85">
            <w:pPr>
              <w:rPr>
                <w:rFonts w:ascii="Comic Sans MS" w:hAnsi="Comic Sans MS"/>
                <w:sz w:val="28"/>
                <w:szCs w:val="28"/>
              </w:rPr>
            </w:pPr>
            <w:r w:rsidRPr="005A7211">
              <w:rPr>
                <w:rFonts w:ascii="Comic Sans MS" w:hAnsi="Comic Sans MS"/>
                <w:szCs w:val="28"/>
              </w:rPr>
              <w:t xml:space="preserve">Can read Roman numeral </w:t>
            </w:r>
            <w:r>
              <w:rPr>
                <w:rFonts w:ascii="Comic Sans MS" w:hAnsi="Comic Sans MS"/>
                <w:szCs w:val="28"/>
              </w:rPr>
              <w:t>for multiples of 10</w:t>
            </w:r>
            <w:r w:rsidRPr="005A7211">
              <w:rPr>
                <w:rFonts w:ascii="Comic Sans MS" w:hAnsi="Comic Sans MS"/>
                <w:szCs w:val="28"/>
              </w:rPr>
              <w:t xml:space="preserve">. </w:t>
            </w:r>
          </w:p>
        </w:tc>
      </w:tr>
      <w:tr w:rsidR="006C3F9A" w:rsidRPr="00804D8B" w:rsidTr="006C3F9A">
        <w:tc>
          <w:tcPr>
            <w:tcW w:w="1843" w:type="dxa"/>
            <w:shd w:val="clear" w:color="auto" w:fill="66FF33"/>
          </w:tcPr>
          <w:p w:rsidR="006C3F9A" w:rsidRPr="00804D8B" w:rsidRDefault="006C3F9A" w:rsidP="00777D85">
            <w:pPr>
              <w:rPr>
                <w:rFonts w:ascii="Comic Sans MS" w:hAnsi="Comic Sans MS"/>
                <w:sz w:val="28"/>
                <w:szCs w:val="28"/>
              </w:rPr>
            </w:pPr>
            <w:r w:rsidRPr="00B27D1F">
              <w:rPr>
                <w:rFonts w:ascii="Comic Sans MS" w:hAnsi="Comic Sans MS"/>
                <w:szCs w:val="24"/>
              </w:rPr>
              <w:t>Can state the numbers to 100</w:t>
            </w:r>
            <w:r>
              <w:rPr>
                <w:rFonts w:ascii="Comic Sans MS" w:hAnsi="Comic Sans MS"/>
                <w:szCs w:val="24"/>
              </w:rPr>
              <w:t xml:space="preserve"> and write them in numerals and words</w:t>
            </w:r>
            <w:r w:rsidRPr="00B27D1F">
              <w:rPr>
                <w:rFonts w:ascii="Comic Sans MS" w:hAnsi="Comic Sans MS"/>
                <w:szCs w:val="24"/>
              </w:rPr>
              <w:t xml:space="preserve">. </w:t>
            </w:r>
          </w:p>
        </w:tc>
        <w:tc>
          <w:tcPr>
            <w:tcW w:w="1985" w:type="dxa"/>
            <w:shd w:val="clear" w:color="auto" w:fill="66FF33"/>
          </w:tcPr>
          <w:p w:rsidR="006C3F9A" w:rsidRPr="00E81133" w:rsidRDefault="006C3F9A" w:rsidP="00777D85">
            <w:pPr>
              <w:rPr>
                <w:rFonts w:ascii="Comic Sans MS" w:hAnsi="Comic Sans MS"/>
              </w:rPr>
            </w:pPr>
            <w:r w:rsidRPr="00E81133">
              <w:rPr>
                <w:rFonts w:ascii="Comic Sans MS" w:hAnsi="Comic Sans MS"/>
              </w:rPr>
              <w:t xml:space="preserve">Can count in </w:t>
            </w:r>
            <w:r>
              <w:rPr>
                <w:rFonts w:ascii="Comic Sans MS" w:hAnsi="Comic Sans MS"/>
              </w:rPr>
              <w:t>multiples of 10,100 and 1000 fro</w:t>
            </w:r>
            <w:r w:rsidRPr="00E81133">
              <w:rPr>
                <w:rFonts w:ascii="Comic Sans MS" w:hAnsi="Comic Sans MS"/>
              </w:rPr>
              <w:t xml:space="preserve">m any given number. </w:t>
            </w:r>
          </w:p>
        </w:tc>
        <w:tc>
          <w:tcPr>
            <w:tcW w:w="2126" w:type="dxa"/>
            <w:shd w:val="clear" w:color="auto" w:fill="66FF33"/>
          </w:tcPr>
          <w:p w:rsidR="006C3F9A" w:rsidRPr="00E81133" w:rsidRDefault="006C3F9A" w:rsidP="00777D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Can understand that negative numbers are smaller than 1. </w:t>
            </w:r>
          </w:p>
        </w:tc>
        <w:tc>
          <w:tcPr>
            <w:tcW w:w="1984" w:type="dxa"/>
            <w:shd w:val="clear" w:color="auto" w:fill="66FF33"/>
          </w:tcPr>
          <w:p w:rsidR="006C3F9A" w:rsidRPr="00E81133" w:rsidRDefault="006C3F9A" w:rsidP="00777D85">
            <w:pPr>
              <w:rPr>
                <w:rFonts w:ascii="Comic Sans MS" w:hAnsi="Comic Sans MS"/>
              </w:rPr>
            </w:pPr>
            <w:r w:rsidRPr="00B27D1F">
              <w:rPr>
                <w:rFonts w:ascii="Comic Sans MS" w:hAnsi="Comic Sans MS"/>
                <w:szCs w:val="24"/>
              </w:rPr>
              <w:t xml:space="preserve">Can make a number using a variety of apparatus. </w:t>
            </w:r>
          </w:p>
        </w:tc>
        <w:tc>
          <w:tcPr>
            <w:tcW w:w="2127" w:type="dxa"/>
            <w:shd w:val="clear" w:color="auto" w:fill="66FF33"/>
          </w:tcPr>
          <w:p w:rsidR="006C3F9A" w:rsidRPr="00E81133" w:rsidRDefault="006C3F9A" w:rsidP="00777D85">
            <w:pPr>
              <w:rPr>
                <w:rFonts w:ascii="Comic Sans MS" w:hAnsi="Comic Sans MS"/>
              </w:rPr>
            </w:pPr>
            <w:r w:rsidRPr="008638FB">
              <w:rPr>
                <w:rFonts w:ascii="Comic Sans MS" w:hAnsi="Comic Sans MS"/>
                <w:szCs w:val="24"/>
              </w:rPr>
              <w:t xml:space="preserve">Can state the number that has been made when using different representations. </w:t>
            </w:r>
          </w:p>
        </w:tc>
        <w:tc>
          <w:tcPr>
            <w:tcW w:w="2126" w:type="dxa"/>
            <w:shd w:val="clear" w:color="auto" w:fill="66FF33"/>
          </w:tcPr>
          <w:p w:rsidR="006C3F9A" w:rsidRPr="00E81133" w:rsidRDefault="006C3F9A" w:rsidP="00777D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Can recognise and locate the correct place value column. </w:t>
            </w:r>
          </w:p>
        </w:tc>
        <w:tc>
          <w:tcPr>
            <w:tcW w:w="1984" w:type="dxa"/>
            <w:shd w:val="clear" w:color="auto" w:fill="66FF33"/>
          </w:tcPr>
          <w:p w:rsidR="006C3F9A" w:rsidRPr="00E81133" w:rsidRDefault="006C3F9A" w:rsidP="00777D85">
            <w:pPr>
              <w:rPr>
                <w:rFonts w:ascii="Comic Sans MS" w:hAnsi="Comic Sans MS"/>
              </w:rPr>
            </w:pPr>
            <w:r w:rsidRPr="00B27D1F">
              <w:rPr>
                <w:rFonts w:ascii="Comic Sans MS" w:hAnsi="Comic Sans MS"/>
                <w:szCs w:val="24"/>
              </w:rPr>
              <w:t>Can use language such as ‘value’, ‘tens’, ‘more than’</w:t>
            </w:r>
          </w:p>
        </w:tc>
        <w:tc>
          <w:tcPr>
            <w:tcW w:w="2127" w:type="dxa"/>
            <w:shd w:val="clear" w:color="auto" w:fill="66FF33"/>
          </w:tcPr>
          <w:p w:rsidR="006C3F9A" w:rsidRPr="005A7211" w:rsidRDefault="006C3F9A" w:rsidP="00777D85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Can r</w:t>
            </w:r>
            <w:r w:rsidRPr="005A7211">
              <w:rPr>
                <w:rFonts w:ascii="Comic Sans MS" w:hAnsi="Comic Sans MS"/>
                <w:szCs w:val="28"/>
              </w:rPr>
              <w:t xml:space="preserve">ead Roman numerals to 10. </w:t>
            </w:r>
          </w:p>
        </w:tc>
      </w:tr>
      <w:tr w:rsidR="006C3F9A" w:rsidRPr="00804D8B" w:rsidTr="006C3F9A">
        <w:tc>
          <w:tcPr>
            <w:tcW w:w="1843" w:type="dxa"/>
            <w:shd w:val="clear" w:color="auto" w:fill="66FF33"/>
          </w:tcPr>
          <w:p w:rsidR="006C3F9A" w:rsidRPr="00804D8B" w:rsidRDefault="006C3F9A" w:rsidP="00777D8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66FF33"/>
          </w:tcPr>
          <w:p w:rsidR="006C3F9A" w:rsidRPr="00804D8B" w:rsidRDefault="006C3F9A" w:rsidP="00777D8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66FF33"/>
          </w:tcPr>
          <w:p w:rsidR="006C3F9A" w:rsidRPr="00804D8B" w:rsidRDefault="006C3F9A" w:rsidP="00777D8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66FF33"/>
          </w:tcPr>
          <w:p w:rsidR="006C3F9A" w:rsidRPr="006C3F9A" w:rsidRDefault="006C3F9A" w:rsidP="00777D85">
            <w:pPr>
              <w:rPr>
                <w:rFonts w:ascii="Comic Sans MS" w:hAnsi="Comic Sans MS"/>
              </w:rPr>
            </w:pPr>
            <w:r w:rsidRPr="006C3F9A">
              <w:rPr>
                <w:rFonts w:ascii="Comic Sans MS" w:hAnsi="Comic Sans MS"/>
              </w:rPr>
              <w:t xml:space="preserve">Can </w:t>
            </w:r>
            <w:r>
              <w:rPr>
                <w:rFonts w:ascii="Comic Sans MS" w:hAnsi="Comic Sans MS"/>
              </w:rPr>
              <w:t xml:space="preserve">write numbers. </w:t>
            </w:r>
          </w:p>
        </w:tc>
        <w:tc>
          <w:tcPr>
            <w:tcW w:w="2127" w:type="dxa"/>
            <w:shd w:val="clear" w:color="auto" w:fill="66FF33"/>
          </w:tcPr>
          <w:p w:rsidR="006C3F9A" w:rsidRPr="00804D8B" w:rsidRDefault="006C3F9A" w:rsidP="00777D8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66FF33"/>
          </w:tcPr>
          <w:p w:rsidR="006C3F9A" w:rsidRPr="00804D8B" w:rsidRDefault="006C3F9A" w:rsidP="00777D8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66FF33"/>
          </w:tcPr>
          <w:p w:rsidR="006C3F9A" w:rsidRPr="00804D8B" w:rsidRDefault="006C3F9A" w:rsidP="00777D8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66FF33"/>
          </w:tcPr>
          <w:p w:rsidR="006C3F9A" w:rsidRPr="005A7211" w:rsidRDefault="006C3F9A" w:rsidP="00777D85">
            <w:pPr>
              <w:rPr>
                <w:rFonts w:ascii="Comic Sans MS" w:hAnsi="Comic Sans MS"/>
                <w:szCs w:val="28"/>
              </w:rPr>
            </w:pPr>
          </w:p>
        </w:tc>
      </w:tr>
    </w:tbl>
    <w:p w:rsidR="006C3F9A" w:rsidRDefault="006C3F9A" w:rsidP="006C3F9A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lastRenderedPageBreak/>
        <w:t>Y4</w:t>
      </w:r>
      <w:r w:rsidRPr="008C30ED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 xml:space="preserve">– Addition and Subtraction            </w:t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 w:rsidRPr="008C30ED">
        <w:rPr>
          <w:rFonts w:ascii="Comic Sans MS" w:hAnsi="Comic Sans MS"/>
          <w:sz w:val="24"/>
          <w:szCs w:val="28"/>
        </w:rPr>
        <w:tab/>
      </w:r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p w:rsidR="006C3F9A" w:rsidRPr="008C30ED" w:rsidRDefault="006C3F9A" w:rsidP="006C3F9A">
      <w:pPr>
        <w:rPr>
          <w:rFonts w:ascii="Comic Sans MS" w:hAnsi="Comic Sans MS"/>
          <w:sz w:val="24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BDFF1C" wp14:editId="63F099A8">
                <wp:simplePos x="0" y="0"/>
                <wp:positionH relativeFrom="column">
                  <wp:posOffset>-643255</wp:posOffset>
                </wp:positionH>
                <wp:positionV relativeFrom="paragraph">
                  <wp:posOffset>135255</wp:posOffset>
                </wp:positionV>
                <wp:extent cx="299720" cy="4476115"/>
                <wp:effectExtent l="19050" t="19050" r="24130" b="19685"/>
                <wp:wrapNone/>
                <wp:docPr id="7" name="Up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20" cy="447611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7" o:spid="_x0000_s1026" type="#_x0000_t68" style="position:absolute;margin-left:-50.65pt;margin-top:10.65pt;width:23.6pt;height:352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" adj="723" fillcolor="#4f81bd [3204]" strokecolor="#243f60 [1604]" strokeweight="2pt"/>
            </w:pict>
          </mc:Fallback>
        </mc:AlternateContent>
      </w:r>
    </w:p>
    <w:tbl>
      <w:tblPr>
        <w:tblStyle w:val="TableGrid"/>
        <w:tblW w:w="14850" w:type="dxa"/>
        <w:tblLook w:val="04A0" w:firstRow="1" w:lastRow="0" w:firstColumn="1" w:lastColumn="0" w:noHBand="0" w:noVBand="1"/>
      </w:tblPr>
      <w:tblGrid>
        <w:gridCol w:w="3212"/>
        <w:gridCol w:w="3619"/>
        <w:gridCol w:w="3914"/>
        <w:gridCol w:w="4105"/>
      </w:tblGrid>
      <w:tr w:rsidR="002503C4" w:rsidRPr="00804D8B" w:rsidTr="002503C4">
        <w:tc>
          <w:tcPr>
            <w:tcW w:w="3212" w:type="dxa"/>
            <w:shd w:val="clear" w:color="auto" w:fill="FFFF00"/>
          </w:tcPr>
          <w:p w:rsidR="002503C4" w:rsidRPr="00804D8B" w:rsidRDefault="002503C4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Add and subtract numbers up to 4 digits using formal written methods.</w:t>
            </w:r>
          </w:p>
        </w:tc>
        <w:tc>
          <w:tcPr>
            <w:tcW w:w="3619" w:type="dxa"/>
            <w:shd w:val="clear" w:color="auto" w:fill="FFFF00"/>
          </w:tcPr>
          <w:p w:rsidR="002503C4" w:rsidRPr="00804D8B" w:rsidRDefault="002503C4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Estimate and use inverse calculations to check answers.</w:t>
            </w:r>
          </w:p>
        </w:tc>
        <w:tc>
          <w:tcPr>
            <w:tcW w:w="3914" w:type="dxa"/>
            <w:shd w:val="clear" w:color="auto" w:fill="FFFF00"/>
          </w:tcPr>
          <w:p w:rsidR="002503C4" w:rsidRPr="002503C4" w:rsidRDefault="002503C4" w:rsidP="00777D85">
            <w:pPr>
              <w:rPr>
                <w:rFonts w:ascii="Comic Sans MS" w:hAnsi="Comic Sans MS"/>
                <w:sz w:val="24"/>
                <w:szCs w:val="24"/>
              </w:rPr>
            </w:pPr>
            <w:r w:rsidRPr="002503C4">
              <w:rPr>
                <w:rFonts w:ascii="Comic Sans MS" w:hAnsi="Comic Sans MS"/>
                <w:sz w:val="24"/>
                <w:szCs w:val="24"/>
              </w:rPr>
              <w:t xml:space="preserve">Solve addition and subtraction two-step problems </w:t>
            </w:r>
          </w:p>
        </w:tc>
        <w:tc>
          <w:tcPr>
            <w:tcW w:w="4105" w:type="dxa"/>
            <w:shd w:val="clear" w:color="auto" w:fill="FFFF00"/>
          </w:tcPr>
          <w:p w:rsidR="002503C4" w:rsidRPr="002503C4" w:rsidRDefault="002503C4" w:rsidP="00777D85">
            <w:pPr>
              <w:pStyle w:val="NormalWeb"/>
              <w:rPr>
                <w:rFonts w:ascii="Comic Sans MS" w:hAnsi="Comic Sans MS" w:cs="ArialMT"/>
              </w:rPr>
            </w:pPr>
            <w:r w:rsidRPr="002503C4">
              <w:rPr>
                <w:rFonts w:ascii="Comic Sans MS" w:hAnsi="Comic Sans MS" w:cs="ArialMT"/>
              </w:rPr>
              <w:t xml:space="preserve">Compare numbers with the same number of decimal places. </w:t>
            </w:r>
          </w:p>
        </w:tc>
      </w:tr>
      <w:tr w:rsidR="002503C4" w:rsidRPr="00804D8B" w:rsidTr="002503C4">
        <w:tc>
          <w:tcPr>
            <w:tcW w:w="3212" w:type="dxa"/>
            <w:shd w:val="clear" w:color="auto" w:fill="66FF33"/>
          </w:tcPr>
          <w:p w:rsidR="002503C4" w:rsidRPr="00804D8B" w:rsidRDefault="002503C4" w:rsidP="00777D85">
            <w:pPr>
              <w:rPr>
                <w:rFonts w:ascii="Comic Sans MS" w:hAnsi="Comic Sans MS"/>
                <w:sz w:val="28"/>
                <w:szCs w:val="28"/>
              </w:rPr>
            </w:pPr>
            <w:r w:rsidRPr="00045FD8">
              <w:rPr>
                <w:rFonts w:ascii="Comic Sans MS" w:hAnsi="Comic Sans MS"/>
                <w:sz w:val="24"/>
                <w:szCs w:val="28"/>
              </w:rPr>
              <w:t>Can add/subtract numbers using pictorial representations and a place value grid.</w:t>
            </w:r>
          </w:p>
        </w:tc>
        <w:tc>
          <w:tcPr>
            <w:tcW w:w="3619" w:type="dxa"/>
            <w:shd w:val="clear" w:color="auto" w:fill="66FF33"/>
          </w:tcPr>
          <w:p w:rsidR="002503C4" w:rsidRPr="00804D8B" w:rsidRDefault="002503C4" w:rsidP="00777D85">
            <w:pPr>
              <w:rPr>
                <w:rFonts w:ascii="Comic Sans MS" w:hAnsi="Comic Sans MS"/>
                <w:sz w:val="28"/>
                <w:szCs w:val="28"/>
              </w:rPr>
            </w:pPr>
            <w:r w:rsidRPr="00045FD8">
              <w:rPr>
                <w:rFonts w:ascii="Comic Sans MS" w:hAnsi="Comic Sans MS"/>
                <w:sz w:val="24"/>
                <w:szCs w:val="28"/>
              </w:rPr>
              <w:t>Can use concrete and pictorial representations to check their own answers.</w:t>
            </w:r>
          </w:p>
        </w:tc>
        <w:tc>
          <w:tcPr>
            <w:tcW w:w="3914" w:type="dxa"/>
            <w:shd w:val="clear" w:color="auto" w:fill="66FF33"/>
          </w:tcPr>
          <w:p w:rsidR="002503C4" w:rsidRPr="002503C4" w:rsidRDefault="002503C4" w:rsidP="00777D85">
            <w:pPr>
              <w:rPr>
                <w:rFonts w:ascii="Comic Sans MS" w:hAnsi="Comic Sans MS"/>
                <w:sz w:val="24"/>
                <w:szCs w:val="24"/>
              </w:rPr>
            </w:pPr>
            <w:r w:rsidRPr="002503C4">
              <w:rPr>
                <w:rFonts w:ascii="Comic Sans MS" w:hAnsi="Comic Sans MS"/>
                <w:sz w:val="24"/>
                <w:szCs w:val="24"/>
              </w:rPr>
              <w:t xml:space="preserve">Can decide which operation should be used. </w:t>
            </w:r>
          </w:p>
        </w:tc>
        <w:tc>
          <w:tcPr>
            <w:tcW w:w="4105" w:type="dxa"/>
            <w:shd w:val="clear" w:color="auto" w:fill="66FF33"/>
          </w:tcPr>
          <w:p w:rsidR="002503C4" w:rsidRPr="002503C4" w:rsidRDefault="002503C4" w:rsidP="00777D85">
            <w:pPr>
              <w:rPr>
                <w:rFonts w:ascii="Comic Sans MS" w:hAnsi="Comic Sans MS"/>
                <w:sz w:val="24"/>
                <w:szCs w:val="24"/>
              </w:rPr>
            </w:pPr>
            <w:r w:rsidRPr="002503C4">
              <w:rPr>
                <w:rFonts w:ascii="Comic Sans MS" w:hAnsi="Comic Sans MS"/>
                <w:sz w:val="24"/>
                <w:szCs w:val="24"/>
              </w:rPr>
              <w:t>Can compare 2 decimal numbers using &lt; &gt; and =</w:t>
            </w:r>
          </w:p>
        </w:tc>
      </w:tr>
      <w:tr w:rsidR="002503C4" w:rsidRPr="00804D8B" w:rsidTr="002503C4">
        <w:trPr>
          <w:trHeight w:val="1226"/>
        </w:trPr>
        <w:tc>
          <w:tcPr>
            <w:tcW w:w="3212" w:type="dxa"/>
            <w:shd w:val="clear" w:color="auto" w:fill="66FF33"/>
          </w:tcPr>
          <w:p w:rsidR="002503C4" w:rsidRPr="00804D8B" w:rsidRDefault="002503C4" w:rsidP="00777D85">
            <w:pPr>
              <w:rPr>
                <w:rFonts w:ascii="Comic Sans MS" w:hAnsi="Comic Sans MS"/>
                <w:sz w:val="28"/>
                <w:szCs w:val="28"/>
              </w:rPr>
            </w:pPr>
            <w:r w:rsidRPr="00045FD8">
              <w:rPr>
                <w:rFonts w:ascii="Comic Sans MS" w:hAnsi="Comic Sans MS"/>
                <w:sz w:val="24"/>
                <w:szCs w:val="28"/>
              </w:rPr>
              <w:t xml:space="preserve">Can add/subtract numbers using concrete objects and a place value grid. </w:t>
            </w:r>
          </w:p>
        </w:tc>
        <w:tc>
          <w:tcPr>
            <w:tcW w:w="3619" w:type="dxa"/>
            <w:shd w:val="clear" w:color="auto" w:fill="66FF33"/>
          </w:tcPr>
          <w:p w:rsidR="002503C4" w:rsidRPr="00804D8B" w:rsidRDefault="002503C4" w:rsidP="00777D85">
            <w:pPr>
              <w:rPr>
                <w:rFonts w:ascii="Comic Sans MS" w:hAnsi="Comic Sans MS"/>
                <w:sz w:val="28"/>
                <w:szCs w:val="28"/>
              </w:rPr>
            </w:pPr>
            <w:r w:rsidRPr="00045FD8">
              <w:rPr>
                <w:rFonts w:ascii="Comic Sans MS" w:hAnsi="Comic Sans MS"/>
                <w:sz w:val="24"/>
                <w:szCs w:val="28"/>
              </w:rPr>
              <w:t>Can use the inverse to check simple calculations. (10-9=1)</w:t>
            </w:r>
          </w:p>
        </w:tc>
        <w:tc>
          <w:tcPr>
            <w:tcW w:w="3914" w:type="dxa"/>
            <w:shd w:val="clear" w:color="auto" w:fill="66FF33"/>
          </w:tcPr>
          <w:p w:rsidR="002503C4" w:rsidRPr="002503C4" w:rsidRDefault="002503C4" w:rsidP="00777D85">
            <w:pPr>
              <w:rPr>
                <w:rFonts w:ascii="Comic Sans MS" w:hAnsi="Comic Sans MS"/>
                <w:sz w:val="24"/>
                <w:szCs w:val="24"/>
              </w:rPr>
            </w:pPr>
            <w:r w:rsidRPr="002503C4">
              <w:rPr>
                <w:rFonts w:ascii="Comic Sans MS" w:hAnsi="Comic Sans MS"/>
                <w:sz w:val="24"/>
                <w:szCs w:val="24"/>
              </w:rPr>
              <w:t xml:space="preserve">Can solve missing numbers, using the inverse. </w:t>
            </w:r>
          </w:p>
        </w:tc>
        <w:tc>
          <w:tcPr>
            <w:tcW w:w="4105" w:type="dxa"/>
            <w:shd w:val="clear" w:color="auto" w:fill="66FF33"/>
          </w:tcPr>
          <w:p w:rsidR="002503C4" w:rsidRPr="002503C4" w:rsidRDefault="002503C4" w:rsidP="00777D85">
            <w:pPr>
              <w:rPr>
                <w:rFonts w:ascii="Comic Sans MS" w:hAnsi="Comic Sans MS"/>
                <w:sz w:val="24"/>
                <w:szCs w:val="24"/>
              </w:rPr>
            </w:pPr>
            <w:r w:rsidRPr="002503C4">
              <w:rPr>
                <w:rFonts w:ascii="Comic Sans MS" w:hAnsi="Comic Sans MS"/>
                <w:sz w:val="24"/>
                <w:szCs w:val="24"/>
              </w:rPr>
              <w:t>Can order and compare simple numbers.</w:t>
            </w:r>
          </w:p>
        </w:tc>
      </w:tr>
      <w:tr w:rsidR="002503C4" w:rsidRPr="00804D8B" w:rsidTr="002503C4">
        <w:tc>
          <w:tcPr>
            <w:tcW w:w="3212" w:type="dxa"/>
            <w:shd w:val="clear" w:color="auto" w:fill="66FF33"/>
          </w:tcPr>
          <w:p w:rsidR="002503C4" w:rsidRPr="00804D8B" w:rsidRDefault="002503C4" w:rsidP="00777D85">
            <w:pPr>
              <w:rPr>
                <w:rFonts w:ascii="Comic Sans MS" w:hAnsi="Comic Sans MS"/>
                <w:sz w:val="28"/>
                <w:szCs w:val="28"/>
              </w:rPr>
            </w:pPr>
            <w:r w:rsidRPr="00045FD8">
              <w:rPr>
                <w:rFonts w:ascii="Comic Sans MS" w:hAnsi="Comic Sans MS"/>
                <w:sz w:val="24"/>
                <w:szCs w:val="28"/>
              </w:rPr>
              <w:t xml:space="preserve">Can place numbers into a place value grid. </w:t>
            </w:r>
          </w:p>
        </w:tc>
        <w:tc>
          <w:tcPr>
            <w:tcW w:w="3619" w:type="dxa"/>
            <w:shd w:val="clear" w:color="auto" w:fill="66FF33"/>
          </w:tcPr>
          <w:p w:rsidR="002503C4" w:rsidRPr="00804D8B" w:rsidRDefault="002503C4" w:rsidP="00777D85">
            <w:pPr>
              <w:rPr>
                <w:rFonts w:ascii="Comic Sans MS" w:hAnsi="Comic Sans MS"/>
                <w:sz w:val="28"/>
                <w:szCs w:val="28"/>
              </w:rPr>
            </w:pPr>
            <w:r w:rsidRPr="00045FD8">
              <w:rPr>
                <w:rFonts w:ascii="Comic Sans MS" w:hAnsi="Comic Sans MS"/>
                <w:sz w:val="24"/>
                <w:szCs w:val="28"/>
              </w:rPr>
              <w:t>Can state that addition is commutative and subtraction is not.</w:t>
            </w:r>
          </w:p>
        </w:tc>
        <w:tc>
          <w:tcPr>
            <w:tcW w:w="3914" w:type="dxa"/>
            <w:shd w:val="clear" w:color="auto" w:fill="66FF33"/>
          </w:tcPr>
          <w:p w:rsidR="002503C4" w:rsidRPr="002503C4" w:rsidRDefault="002503C4" w:rsidP="00777D85">
            <w:pPr>
              <w:rPr>
                <w:rFonts w:ascii="Comic Sans MS" w:hAnsi="Comic Sans MS"/>
                <w:sz w:val="24"/>
                <w:szCs w:val="24"/>
              </w:rPr>
            </w:pPr>
            <w:r w:rsidRPr="002503C4">
              <w:rPr>
                <w:rFonts w:ascii="Comic Sans MS" w:hAnsi="Comic Sans MS"/>
                <w:sz w:val="24"/>
                <w:szCs w:val="24"/>
              </w:rPr>
              <w:t xml:space="preserve">Can use concrete and pictorial methods to help solve problems. </w:t>
            </w:r>
          </w:p>
        </w:tc>
        <w:tc>
          <w:tcPr>
            <w:tcW w:w="4105" w:type="dxa"/>
            <w:shd w:val="clear" w:color="auto" w:fill="66FF33"/>
          </w:tcPr>
          <w:p w:rsidR="002503C4" w:rsidRPr="002503C4" w:rsidRDefault="002503C4" w:rsidP="00777D85">
            <w:pPr>
              <w:rPr>
                <w:rFonts w:ascii="Comic Sans MS" w:hAnsi="Comic Sans MS"/>
                <w:sz w:val="24"/>
                <w:szCs w:val="24"/>
              </w:rPr>
            </w:pPr>
            <w:r w:rsidRPr="002503C4">
              <w:rPr>
                <w:rFonts w:ascii="Comic Sans MS" w:hAnsi="Comic Sans MS"/>
                <w:sz w:val="24"/>
                <w:szCs w:val="24"/>
              </w:rPr>
              <w:t>Can state that when comparing they must look in the largest value column first.</w:t>
            </w:r>
          </w:p>
        </w:tc>
      </w:tr>
      <w:tr w:rsidR="002503C4" w:rsidRPr="00804D8B" w:rsidTr="002503C4">
        <w:tc>
          <w:tcPr>
            <w:tcW w:w="3212" w:type="dxa"/>
            <w:shd w:val="clear" w:color="auto" w:fill="66FF33"/>
          </w:tcPr>
          <w:p w:rsidR="002503C4" w:rsidRPr="00804D8B" w:rsidRDefault="002503C4" w:rsidP="00777D85">
            <w:pPr>
              <w:rPr>
                <w:rFonts w:ascii="Comic Sans MS" w:hAnsi="Comic Sans MS"/>
                <w:sz w:val="28"/>
                <w:szCs w:val="28"/>
              </w:rPr>
            </w:pPr>
            <w:r w:rsidRPr="00045FD8">
              <w:rPr>
                <w:rFonts w:ascii="Comic Sans MS" w:hAnsi="Comic Sans MS"/>
                <w:sz w:val="24"/>
                <w:szCs w:val="28"/>
              </w:rPr>
              <w:t xml:space="preserve">Knows that addition is commutative and commutative is not. </w:t>
            </w:r>
          </w:p>
        </w:tc>
        <w:tc>
          <w:tcPr>
            <w:tcW w:w="3619" w:type="dxa"/>
            <w:shd w:val="clear" w:color="auto" w:fill="66FF33"/>
          </w:tcPr>
          <w:p w:rsidR="002503C4" w:rsidRPr="00804D8B" w:rsidRDefault="002503C4" w:rsidP="00777D85">
            <w:pPr>
              <w:rPr>
                <w:rFonts w:ascii="Comic Sans MS" w:hAnsi="Comic Sans MS"/>
                <w:sz w:val="28"/>
                <w:szCs w:val="28"/>
              </w:rPr>
            </w:pPr>
            <w:r w:rsidRPr="00045FD8">
              <w:rPr>
                <w:rFonts w:ascii="Comic Sans MS" w:hAnsi="Comic Sans MS"/>
                <w:sz w:val="24"/>
                <w:szCs w:val="28"/>
              </w:rPr>
              <w:t xml:space="preserve">Can state that equals </w:t>
            </w:r>
            <w:proofErr w:type="gramStart"/>
            <w:r w:rsidRPr="00045FD8">
              <w:rPr>
                <w:rFonts w:ascii="Comic Sans MS" w:hAnsi="Comic Sans MS"/>
                <w:sz w:val="24"/>
                <w:szCs w:val="28"/>
              </w:rPr>
              <w:t>means</w:t>
            </w:r>
            <w:proofErr w:type="gramEnd"/>
            <w:r w:rsidRPr="00045FD8">
              <w:rPr>
                <w:rFonts w:ascii="Comic Sans MS" w:hAnsi="Comic Sans MS"/>
                <w:sz w:val="24"/>
                <w:szCs w:val="28"/>
              </w:rPr>
              <w:t xml:space="preserve"> ‘the same’.</w:t>
            </w:r>
          </w:p>
        </w:tc>
        <w:tc>
          <w:tcPr>
            <w:tcW w:w="3914" w:type="dxa"/>
            <w:shd w:val="clear" w:color="auto" w:fill="66FF33"/>
          </w:tcPr>
          <w:p w:rsidR="002503C4" w:rsidRPr="002503C4" w:rsidRDefault="002503C4" w:rsidP="00777D85">
            <w:pPr>
              <w:rPr>
                <w:rFonts w:ascii="Comic Sans MS" w:hAnsi="Comic Sans MS"/>
                <w:sz w:val="24"/>
                <w:szCs w:val="24"/>
              </w:rPr>
            </w:pPr>
            <w:r w:rsidRPr="002503C4">
              <w:rPr>
                <w:rFonts w:ascii="Comic Sans MS" w:hAnsi="Comic Sans MS"/>
                <w:sz w:val="24"/>
                <w:szCs w:val="24"/>
              </w:rPr>
              <w:t xml:space="preserve">Can use and apply language such as ‘tens’ ‘more than’ ‘place value’. </w:t>
            </w:r>
          </w:p>
        </w:tc>
        <w:tc>
          <w:tcPr>
            <w:tcW w:w="4105" w:type="dxa"/>
            <w:shd w:val="clear" w:color="auto" w:fill="66FF33"/>
          </w:tcPr>
          <w:p w:rsidR="002503C4" w:rsidRPr="002503C4" w:rsidRDefault="002503C4" w:rsidP="00777D85">
            <w:pPr>
              <w:rPr>
                <w:rFonts w:ascii="Comic Sans MS" w:hAnsi="Comic Sans MS"/>
                <w:sz w:val="24"/>
                <w:szCs w:val="24"/>
              </w:rPr>
            </w:pPr>
            <w:r w:rsidRPr="002503C4">
              <w:rPr>
                <w:rFonts w:ascii="Comic Sans MS" w:hAnsi="Comic Sans MS"/>
                <w:sz w:val="24"/>
                <w:szCs w:val="24"/>
              </w:rPr>
              <w:t>Can place numbers on a place value grid.</w:t>
            </w:r>
          </w:p>
        </w:tc>
      </w:tr>
    </w:tbl>
    <w:p w:rsidR="002503C4" w:rsidRDefault="006C3F9A" w:rsidP="006C3F9A">
      <w:pPr>
        <w:rPr>
          <w:b/>
        </w:rPr>
      </w:pPr>
      <w:r>
        <w:rPr>
          <w:b/>
        </w:rPr>
        <w:t>*When children are secure in their year group objective, they should explore, question and deepen their understanding, not move to a harder concept.</w:t>
      </w:r>
    </w:p>
    <w:p w:rsidR="006C3F9A" w:rsidRPr="002503C4" w:rsidRDefault="006C3F9A" w:rsidP="006C3F9A">
      <w:pPr>
        <w:rPr>
          <w:b/>
        </w:rPr>
      </w:pPr>
      <w:r>
        <w:rPr>
          <w:rFonts w:ascii="Comic Sans MS" w:hAnsi="Comic Sans MS"/>
          <w:sz w:val="24"/>
          <w:szCs w:val="28"/>
        </w:rPr>
        <w:lastRenderedPageBreak/>
        <w:t>Y4</w:t>
      </w:r>
      <w:r w:rsidRPr="008C30ED">
        <w:rPr>
          <w:rFonts w:ascii="Comic Sans MS" w:hAnsi="Comic Sans MS"/>
          <w:sz w:val="24"/>
          <w:szCs w:val="28"/>
        </w:rPr>
        <w:t xml:space="preserve"> </w:t>
      </w:r>
      <w:r w:rsidR="00E00447">
        <w:rPr>
          <w:rFonts w:ascii="Comic Sans MS" w:hAnsi="Comic Sans MS"/>
          <w:sz w:val="24"/>
          <w:szCs w:val="28"/>
        </w:rPr>
        <w:t>– Multiplication</w:t>
      </w:r>
      <w:r>
        <w:rPr>
          <w:rFonts w:ascii="Comic Sans MS" w:hAnsi="Comic Sans MS"/>
          <w:sz w:val="24"/>
          <w:szCs w:val="28"/>
        </w:rPr>
        <w:t xml:space="preserve"> and Division</w:t>
      </w:r>
      <w:r>
        <w:rPr>
          <w:rFonts w:ascii="Comic Sans MS" w:hAnsi="Comic Sans MS"/>
          <w:sz w:val="24"/>
          <w:szCs w:val="28"/>
        </w:rPr>
        <w:t xml:space="preserve">   </w:t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>
        <w:rPr>
          <w:rFonts w:ascii="Comic Sans MS" w:hAnsi="Comic Sans MS"/>
          <w:sz w:val="24"/>
          <w:szCs w:val="28"/>
        </w:rPr>
        <w:t xml:space="preserve"> </w:t>
      </w:r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92979F" wp14:editId="57CF6383">
                <wp:simplePos x="0" y="0"/>
                <wp:positionH relativeFrom="column">
                  <wp:posOffset>-490855</wp:posOffset>
                </wp:positionH>
                <wp:positionV relativeFrom="paragraph">
                  <wp:posOffset>847725</wp:posOffset>
                </wp:positionV>
                <wp:extent cx="299720" cy="4476115"/>
                <wp:effectExtent l="19050" t="19050" r="24130" b="19685"/>
                <wp:wrapNone/>
                <wp:docPr id="6" name="Up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20" cy="447611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Up Arrow 6" o:spid="_x0000_s1026" type="#_x0000_t68" style="position:absolute;margin-left:-38.65pt;margin-top:66.75pt;width:23.6pt;height:352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" adj="723" fillcolor="#4f81bd [3204]" strokecolor="#243f60 [1604]" strokeweight="2pt"/>
            </w:pict>
          </mc:Fallback>
        </mc:AlternateContent>
      </w:r>
    </w:p>
    <w:tbl>
      <w:tblPr>
        <w:tblStyle w:val="TableGrid"/>
        <w:tblW w:w="15390" w:type="dxa"/>
        <w:tblLook w:val="04A0" w:firstRow="1" w:lastRow="0" w:firstColumn="1" w:lastColumn="0" w:noHBand="0" w:noVBand="1"/>
      </w:tblPr>
      <w:tblGrid>
        <w:gridCol w:w="3048"/>
        <w:gridCol w:w="3047"/>
        <w:gridCol w:w="3019"/>
        <w:gridCol w:w="3024"/>
        <w:gridCol w:w="3252"/>
      </w:tblGrid>
      <w:tr w:rsidR="006C3F9A" w:rsidRPr="00804D8B" w:rsidTr="006C3F9A">
        <w:trPr>
          <w:trHeight w:val="1883"/>
        </w:trPr>
        <w:tc>
          <w:tcPr>
            <w:tcW w:w="3048" w:type="dxa"/>
            <w:shd w:val="clear" w:color="auto" w:fill="FFFF00"/>
          </w:tcPr>
          <w:p w:rsidR="006C3F9A" w:rsidRPr="006C3F9A" w:rsidRDefault="006C3F9A" w:rsidP="00777D85">
            <w:pPr>
              <w:rPr>
                <w:rFonts w:ascii="Comic Sans MS" w:hAnsi="Comic Sans MS"/>
                <w:sz w:val="26"/>
                <w:szCs w:val="26"/>
              </w:rPr>
            </w:pPr>
            <w:r w:rsidRPr="006C3F9A">
              <w:rPr>
                <w:rFonts w:ascii="Comic Sans MS" w:hAnsi="Comic Sans MS"/>
                <w:sz w:val="26"/>
                <w:szCs w:val="26"/>
              </w:rPr>
              <w:t>Recall and use multiplication and division facts for multiplication tables up to 12x12</w:t>
            </w:r>
          </w:p>
        </w:tc>
        <w:tc>
          <w:tcPr>
            <w:tcW w:w="3047" w:type="dxa"/>
            <w:shd w:val="clear" w:color="auto" w:fill="FFFF00"/>
          </w:tcPr>
          <w:p w:rsidR="006C3F9A" w:rsidRPr="006C3F9A" w:rsidRDefault="006C3F9A" w:rsidP="00777D85">
            <w:pPr>
              <w:rPr>
                <w:rFonts w:ascii="Comic Sans MS" w:hAnsi="Comic Sans MS"/>
                <w:sz w:val="26"/>
                <w:szCs w:val="26"/>
              </w:rPr>
            </w:pPr>
            <w:r w:rsidRPr="006C3F9A">
              <w:rPr>
                <w:rFonts w:ascii="Comic Sans MS" w:hAnsi="Comic Sans MS"/>
                <w:sz w:val="26"/>
                <w:szCs w:val="26"/>
              </w:rPr>
              <w:t xml:space="preserve">Use known and derived facts to multiply and divide mentally. </w:t>
            </w:r>
          </w:p>
        </w:tc>
        <w:tc>
          <w:tcPr>
            <w:tcW w:w="3019" w:type="dxa"/>
            <w:shd w:val="clear" w:color="auto" w:fill="FFFF00"/>
          </w:tcPr>
          <w:p w:rsidR="006C3F9A" w:rsidRPr="006C3F9A" w:rsidRDefault="006C3F9A" w:rsidP="00777D85">
            <w:pPr>
              <w:rPr>
                <w:rFonts w:ascii="Comic Sans MS" w:hAnsi="Comic Sans MS"/>
                <w:sz w:val="26"/>
                <w:szCs w:val="26"/>
              </w:rPr>
            </w:pPr>
            <w:r w:rsidRPr="006C3F9A">
              <w:rPr>
                <w:rFonts w:ascii="Comic Sans MS" w:hAnsi="Comic Sans MS"/>
                <w:sz w:val="26"/>
                <w:szCs w:val="26"/>
              </w:rPr>
              <w:t xml:space="preserve">Recognise and use factor pairs and commutativity in mental calculation </w:t>
            </w:r>
          </w:p>
        </w:tc>
        <w:tc>
          <w:tcPr>
            <w:tcW w:w="3024" w:type="dxa"/>
            <w:shd w:val="clear" w:color="auto" w:fill="FFFF00"/>
          </w:tcPr>
          <w:p w:rsidR="006C3F9A" w:rsidRPr="006C3F9A" w:rsidRDefault="006C3F9A" w:rsidP="00777D85">
            <w:pPr>
              <w:rPr>
                <w:rFonts w:ascii="Comic Sans MS" w:hAnsi="Comic Sans MS"/>
                <w:sz w:val="26"/>
                <w:szCs w:val="26"/>
              </w:rPr>
            </w:pPr>
            <w:r w:rsidRPr="006C3F9A">
              <w:rPr>
                <w:rFonts w:ascii="Comic Sans MS" w:hAnsi="Comic Sans MS"/>
                <w:sz w:val="26"/>
                <w:szCs w:val="26"/>
              </w:rPr>
              <w:t xml:space="preserve">Multiply two-digit and three-digit numbers by one-digit numbers using formal written layout. </w:t>
            </w:r>
          </w:p>
        </w:tc>
        <w:tc>
          <w:tcPr>
            <w:tcW w:w="3252" w:type="dxa"/>
            <w:shd w:val="clear" w:color="auto" w:fill="FFFF00"/>
          </w:tcPr>
          <w:p w:rsidR="006C3F9A" w:rsidRPr="006C3F9A" w:rsidRDefault="006C3F9A" w:rsidP="00777D85">
            <w:pPr>
              <w:rPr>
                <w:rFonts w:ascii="Comic Sans MS" w:hAnsi="Comic Sans MS"/>
                <w:sz w:val="26"/>
                <w:szCs w:val="26"/>
              </w:rPr>
            </w:pPr>
            <w:r w:rsidRPr="006C3F9A">
              <w:rPr>
                <w:rFonts w:ascii="Comic Sans MS" w:hAnsi="Comic Sans MS"/>
                <w:sz w:val="26"/>
                <w:szCs w:val="26"/>
              </w:rPr>
              <w:t xml:space="preserve">Solve problems involving multiplication and division. </w:t>
            </w:r>
          </w:p>
        </w:tc>
      </w:tr>
      <w:tr w:rsidR="006C3F9A" w:rsidRPr="00804D8B" w:rsidTr="00777D85">
        <w:tc>
          <w:tcPr>
            <w:tcW w:w="3048" w:type="dxa"/>
            <w:shd w:val="clear" w:color="auto" w:fill="66FF33"/>
          </w:tcPr>
          <w:p w:rsidR="006C3F9A" w:rsidRPr="00E250FD" w:rsidRDefault="006C3F9A" w:rsidP="006C3F9A">
            <w:pPr>
              <w:rPr>
                <w:rFonts w:ascii="Comic Sans MS" w:hAnsi="Comic Sans MS"/>
                <w:sz w:val="24"/>
                <w:szCs w:val="24"/>
              </w:rPr>
            </w:pPr>
            <w:r w:rsidRPr="00E250FD">
              <w:rPr>
                <w:rFonts w:ascii="Comic Sans MS" w:hAnsi="Comic Sans MS"/>
                <w:sz w:val="24"/>
                <w:szCs w:val="24"/>
              </w:rPr>
              <w:t xml:space="preserve">Can apply and recognise that multiplication can be transferred to division facts.  </w:t>
            </w:r>
          </w:p>
        </w:tc>
        <w:tc>
          <w:tcPr>
            <w:tcW w:w="3047" w:type="dxa"/>
            <w:shd w:val="clear" w:color="auto" w:fill="66FF33"/>
          </w:tcPr>
          <w:p w:rsidR="006C3F9A" w:rsidRPr="00FE7876" w:rsidRDefault="006C3F9A" w:rsidP="00777D8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recognise and find patterns to help with multiplication and division. </w:t>
            </w:r>
          </w:p>
        </w:tc>
        <w:tc>
          <w:tcPr>
            <w:tcW w:w="3019" w:type="dxa"/>
            <w:shd w:val="clear" w:color="auto" w:fill="66FF33"/>
          </w:tcPr>
          <w:p w:rsidR="006C3F9A" w:rsidRPr="00FE7876" w:rsidRDefault="006C3F9A" w:rsidP="00777D8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use pictorial representations to show factor pairs. </w:t>
            </w:r>
          </w:p>
        </w:tc>
        <w:tc>
          <w:tcPr>
            <w:tcW w:w="3024" w:type="dxa"/>
            <w:shd w:val="clear" w:color="auto" w:fill="66FF33"/>
          </w:tcPr>
          <w:p w:rsidR="006C3F9A" w:rsidRPr="00FE7876" w:rsidRDefault="006C3F9A" w:rsidP="00777D85">
            <w:pPr>
              <w:rPr>
                <w:rFonts w:ascii="Comic Sans MS" w:hAnsi="Comic Sans MS"/>
                <w:sz w:val="24"/>
                <w:szCs w:val="24"/>
              </w:rPr>
            </w:pPr>
            <w:r w:rsidRPr="005B3694">
              <w:rPr>
                <w:rFonts w:ascii="Comic Sans MS" w:hAnsi="Comic Sans MS"/>
                <w:sz w:val="24"/>
                <w:szCs w:val="28"/>
              </w:rPr>
              <w:t>Can use appropriate written method</w:t>
            </w:r>
            <w:r>
              <w:rPr>
                <w:rFonts w:ascii="Comic Sans MS" w:hAnsi="Comic Sans MS"/>
                <w:sz w:val="24"/>
                <w:szCs w:val="28"/>
              </w:rPr>
              <w:t>s</w:t>
            </w:r>
            <w:r w:rsidRPr="005B3694">
              <w:rPr>
                <w:rFonts w:ascii="Comic Sans MS" w:hAnsi="Comic Sans MS"/>
                <w:sz w:val="24"/>
                <w:szCs w:val="28"/>
              </w:rPr>
              <w:t xml:space="preserve"> to multiply. </w:t>
            </w:r>
          </w:p>
        </w:tc>
        <w:tc>
          <w:tcPr>
            <w:tcW w:w="3252" w:type="dxa"/>
            <w:shd w:val="clear" w:color="auto" w:fill="66FF33"/>
          </w:tcPr>
          <w:p w:rsidR="006C3F9A" w:rsidRPr="00FE7876" w:rsidRDefault="006C3F9A" w:rsidP="00777D85">
            <w:pPr>
              <w:rPr>
                <w:rFonts w:ascii="Comic Sans MS" w:hAnsi="Comic Sans MS"/>
                <w:sz w:val="24"/>
                <w:szCs w:val="24"/>
              </w:rPr>
            </w:pPr>
            <w:r w:rsidRPr="005B3694">
              <w:rPr>
                <w:rFonts w:ascii="Comic Sans MS" w:hAnsi="Comic Sans MS"/>
                <w:sz w:val="24"/>
                <w:szCs w:val="28"/>
              </w:rPr>
              <w:t>Can refer back to what they have learnt around multiplication and division.</w:t>
            </w:r>
          </w:p>
        </w:tc>
      </w:tr>
      <w:tr w:rsidR="006C3F9A" w:rsidRPr="00804D8B" w:rsidTr="00777D85">
        <w:trPr>
          <w:trHeight w:val="1226"/>
        </w:trPr>
        <w:tc>
          <w:tcPr>
            <w:tcW w:w="3048" w:type="dxa"/>
            <w:shd w:val="clear" w:color="auto" w:fill="66FF33"/>
          </w:tcPr>
          <w:p w:rsidR="006C3F9A" w:rsidRPr="00E250FD" w:rsidRDefault="006C3F9A" w:rsidP="00777D85">
            <w:pPr>
              <w:rPr>
                <w:rFonts w:ascii="Comic Sans MS" w:hAnsi="Comic Sans MS"/>
                <w:sz w:val="24"/>
                <w:szCs w:val="24"/>
              </w:rPr>
            </w:pPr>
            <w:r w:rsidRPr="00E250FD">
              <w:rPr>
                <w:rFonts w:ascii="Comic Sans MS" w:hAnsi="Comic Sans MS"/>
                <w:sz w:val="24"/>
                <w:szCs w:val="24"/>
              </w:rPr>
              <w:t xml:space="preserve">Can use pictorial representations to show answers. </w:t>
            </w:r>
          </w:p>
        </w:tc>
        <w:tc>
          <w:tcPr>
            <w:tcW w:w="3047" w:type="dxa"/>
            <w:shd w:val="clear" w:color="auto" w:fill="66FF33"/>
          </w:tcPr>
          <w:p w:rsidR="006C3F9A" w:rsidRPr="00FE7876" w:rsidRDefault="006C3F9A" w:rsidP="00777D8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use pictorial representations to show facts. </w:t>
            </w:r>
          </w:p>
        </w:tc>
        <w:tc>
          <w:tcPr>
            <w:tcW w:w="3019" w:type="dxa"/>
            <w:shd w:val="clear" w:color="auto" w:fill="66FF33"/>
          </w:tcPr>
          <w:p w:rsidR="006C3F9A" w:rsidRPr="00FE7876" w:rsidRDefault="006C3F9A" w:rsidP="00777D8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use concrete methods to find factor pairs. </w:t>
            </w:r>
          </w:p>
        </w:tc>
        <w:tc>
          <w:tcPr>
            <w:tcW w:w="3024" w:type="dxa"/>
            <w:shd w:val="clear" w:color="auto" w:fill="66FF33"/>
          </w:tcPr>
          <w:p w:rsidR="006C3F9A" w:rsidRPr="00FE7876" w:rsidRDefault="006C3F9A" w:rsidP="00777D85">
            <w:pPr>
              <w:rPr>
                <w:rFonts w:ascii="Comic Sans MS" w:hAnsi="Comic Sans MS"/>
                <w:sz w:val="24"/>
                <w:szCs w:val="24"/>
              </w:rPr>
            </w:pPr>
            <w:r w:rsidRPr="005B3694">
              <w:rPr>
                <w:rFonts w:ascii="Comic Sans MS" w:hAnsi="Comic Sans MS"/>
                <w:sz w:val="24"/>
                <w:szCs w:val="28"/>
              </w:rPr>
              <w:t xml:space="preserve">Can use pictorial representations to show answers. </w:t>
            </w:r>
          </w:p>
        </w:tc>
        <w:tc>
          <w:tcPr>
            <w:tcW w:w="3252" w:type="dxa"/>
            <w:shd w:val="clear" w:color="auto" w:fill="66FF33"/>
          </w:tcPr>
          <w:p w:rsidR="006C3F9A" w:rsidRPr="00FE7876" w:rsidRDefault="006C3F9A" w:rsidP="00777D85">
            <w:pPr>
              <w:rPr>
                <w:rFonts w:ascii="Comic Sans MS" w:hAnsi="Comic Sans MS"/>
                <w:sz w:val="24"/>
                <w:szCs w:val="24"/>
              </w:rPr>
            </w:pPr>
            <w:r w:rsidRPr="005B3694">
              <w:rPr>
                <w:rFonts w:ascii="Comic Sans MS" w:hAnsi="Comic Sans MS"/>
                <w:sz w:val="24"/>
                <w:szCs w:val="28"/>
              </w:rPr>
              <w:t>Can understand and use the inverse to help solve problems.</w:t>
            </w:r>
          </w:p>
        </w:tc>
      </w:tr>
      <w:tr w:rsidR="006C3F9A" w:rsidRPr="00804D8B" w:rsidTr="00777D85">
        <w:tc>
          <w:tcPr>
            <w:tcW w:w="3048" w:type="dxa"/>
            <w:shd w:val="clear" w:color="auto" w:fill="66FF33"/>
          </w:tcPr>
          <w:p w:rsidR="006C3F9A" w:rsidRPr="00E250FD" w:rsidRDefault="006C3F9A" w:rsidP="00777D85">
            <w:pPr>
              <w:rPr>
                <w:rFonts w:ascii="Comic Sans MS" w:hAnsi="Comic Sans MS"/>
                <w:sz w:val="24"/>
                <w:szCs w:val="24"/>
              </w:rPr>
            </w:pPr>
            <w:r w:rsidRPr="00E250FD">
              <w:rPr>
                <w:rFonts w:ascii="Comic Sans MS" w:hAnsi="Comic Sans MS"/>
                <w:sz w:val="24"/>
                <w:szCs w:val="24"/>
              </w:rPr>
              <w:t xml:space="preserve">Can use a variety of concrete materials to show multiplication and division facts. </w:t>
            </w:r>
          </w:p>
        </w:tc>
        <w:tc>
          <w:tcPr>
            <w:tcW w:w="3047" w:type="dxa"/>
            <w:shd w:val="clear" w:color="auto" w:fill="66FF33"/>
          </w:tcPr>
          <w:p w:rsidR="006C3F9A" w:rsidRPr="00FE7876" w:rsidRDefault="006C3F9A" w:rsidP="00777D8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apply their multiplication knowledge to aid their mental understanding. </w:t>
            </w:r>
          </w:p>
        </w:tc>
        <w:tc>
          <w:tcPr>
            <w:tcW w:w="3019" w:type="dxa"/>
            <w:shd w:val="clear" w:color="auto" w:fill="66FF33"/>
          </w:tcPr>
          <w:p w:rsidR="006C3F9A" w:rsidRPr="00FE7876" w:rsidRDefault="006C3F9A" w:rsidP="00777D8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understand that commutativity applies to multiplication but not division.  </w:t>
            </w:r>
          </w:p>
        </w:tc>
        <w:tc>
          <w:tcPr>
            <w:tcW w:w="3024" w:type="dxa"/>
            <w:shd w:val="clear" w:color="auto" w:fill="66FF33"/>
          </w:tcPr>
          <w:p w:rsidR="006C3F9A" w:rsidRPr="00FE7876" w:rsidRDefault="006C3F9A" w:rsidP="00777D85">
            <w:pPr>
              <w:rPr>
                <w:rFonts w:ascii="Comic Sans MS" w:hAnsi="Comic Sans MS"/>
                <w:sz w:val="24"/>
                <w:szCs w:val="24"/>
              </w:rPr>
            </w:pPr>
            <w:r w:rsidRPr="005B3694">
              <w:rPr>
                <w:rFonts w:ascii="Comic Sans MS" w:hAnsi="Comic Sans MS"/>
                <w:sz w:val="24"/>
                <w:szCs w:val="28"/>
              </w:rPr>
              <w:t>Can use a variety of concrete materials to show and explain methods.</w:t>
            </w:r>
          </w:p>
        </w:tc>
        <w:tc>
          <w:tcPr>
            <w:tcW w:w="3252" w:type="dxa"/>
            <w:shd w:val="clear" w:color="auto" w:fill="66FF33"/>
          </w:tcPr>
          <w:p w:rsidR="006C3F9A" w:rsidRPr="00FE7876" w:rsidRDefault="006C3F9A" w:rsidP="00777D85">
            <w:pPr>
              <w:rPr>
                <w:rFonts w:ascii="Comic Sans MS" w:hAnsi="Comic Sans MS"/>
                <w:sz w:val="24"/>
                <w:szCs w:val="24"/>
              </w:rPr>
            </w:pPr>
            <w:r w:rsidRPr="005B3694">
              <w:rPr>
                <w:rFonts w:ascii="Comic Sans MS" w:hAnsi="Comic Sans MS"/>
                <w:sz w:val="24"/>
                <w:szCs w:val="28"/>
              </w:rPr>
              <w:t xml:space="preserve">Can understand and use language in consideration to multiplication and divide. </w:t>
            </w:r>
          </w:p>
        </w:tc>
      </w:tr>
      <w:tr w:rsidR="006C3F9A" w:rsidRPr="00804D8B" w:rsidTr="00777D85">
        <w:tc>
          <w:tcPr>
            <w:tcW w:w="3048" w:type="dxa"/>
            <w:shd w:val="clear" w:color="auto" w:fill="66FF33"/>
          </w:tcPr>
          <w:p w:rsidR="006C3F9A" w:rsidRPr="00E250FD" w:rsidRDefault="006C3F9A" w:rsidP="00777D85">
            <w:pPr>
              <w:rPr>
                <w:rFonts w:ascii="Comic Sans MS" w:hAnsi="Comic Sans MS"/>
                <w:sz w:val="24"/>
                <w:szCs w:val="24"/>
              </w:rPr>
            </w:pPr>
            <w:r w:rsidRPr="00E250FD">
              <w:rPr>
                <w:rFonts w:ascii="Comic Sans MS" w:hAnsi="Comic Sans MS"/>
                <w:sz w:val="24"/>
                <w:szCs w:val="24"/>
              </w:rPr>
              <w:t>Can understand that multiplication is commutative but division is not.</w:t>
            </w:r>
          </w:p>
        </w:tc>
        <w:tc>
          <w:tcPr>
            <w:tcW w:w="3047" w:type="dxa"/>
            <w:shd w:val="clear" w:color="auto" w:fill="66FF33"/>
          </w:tcPr>
          <w:p w:rsidR="006C3F9A" w:rsidRPr="00FE7876" w:rsidRDefault="006C3F9A" w:rsidP="00777D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19" w:type="dxa"/>
            <w:shd w:val="clear" w:color="auto" w:fill="66FF33"/>
          </w:tcPr>
          <w:p w:rsidR="006C3F9A" w:rsidRPr="00FE7876" w:rsidRDefault="006C3F9A" w:rsidP="00777D85">
            <w:pPr>
              <w:rPr>
                <w:rFonts w:ascii="Comic Sans MS" w:hAnsi="Comic Sans MS"/>
                <w:sz w:val="24"/>
                <w:szCs w:val="24"/>
              </w:rPr>
            </w:pPr>
            <w:r w:rsidRPr="00FE7876">
              <w:rPr>
                <w:rFonts w:ascii="Comic Sans MS" w:hAnsi="Comic Sans MS"/>
                <w:sz w:val="24"/>
                <w:szCs w:val="24"/>
              </w:rPr>
              <w:t>Can use language such as ‘commutative’, ‘factor’ and ‘calculate’.</w:t>
            </w:r>
          </w:p>
        </w:tc>
        <w:tc>
          <w:tcPr>
            <w:tcW w:w="3024" w:type="dxa"/>
            <w:shd w:val="clear" w:color="auto" w:fill="66FF33"/>
          </w:tcPr>
          <w:p w:rsidR="006C3F9A" w:rsidRPr="00FE7876" w:rsidRDefault="006C3F9A" w:rsidP="006C3F9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8"/>
              </w:rPr>
              <w:t>Can u</w:t>
            </w:r>
            <w:r w:rsidRPr="005B3694">
              <w:rPr>
                <w:rFonts w:ascii="Comic Sans MS" w:hAnsi="Comic Sans MS"/>
                <w:sz w:val="24"/>
                <w:szCs w:val="28"/>
              </w:rPr>
              <w:t>nderstand the place value of numbers and know what happens when we multiply.</w:t>
            </w:r>
          </w:p>
        </w:tc>
        <w:tc>
          <w:tcPr>
            <w:tcW w:w="3252" w:type="dxa"/>
            <w:shd w:val="clear" w:color="auto" w:fill="66FF33"/>
          </w:tcPr>
          <w:p w:rsidR="006C3F9A" w:rsidRPr="00FE7876" w:rsidRDefault="006C3F9A" w:rsidP="00777D8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6C3F9A" w:rsidRDefault="006C3F9A" w:rsidP="006C3F9A">
      <w:pPr>
        <w:rPr>
          <w:b/>
        </w:rPr>
      </w:pPr>
      <w:r>
        <w:rPr>
          <w:b/>
        </w:rPr>
        <w:t>*When children are secure in their year group objective, they should explore, question and deepen their understanding, not move to a harder concept.</w:t>
      </w:r>
    </w:p>
    <w:p w:rsidR="00E00447" w:rsidRPr="002503C4" w:rsidRDefault="00E00447" w:rsidP="00E00447">
      <w:pPr>
        <w:rPr>
          <w:rFonts w:ascii="Comic Sans MS" w:hAnsi="Comic Sans MS"/>
        </w:rPr>
      </w:pPr>
      <w:r w:rsidRPr="002503C4">
        <w:rPr>
          <w:rFonts w:ascii="Comic Sans MS" w:hAnsi="Comic Sans MS"/>
        </w:rPr>
        <w:lastRenderedPageBreak/>
        <w:t xml:space="preserve">Y4 – Fractions           </w:t>
      </w:r>
      <w:r w:rsidRPr="002503C4">
        <w:rPr>
          <w:rFonts w:ascii="Comic Sans MS" w:hAnsi="Comic Sans MS"/>
          <w:highlight w:val="yellow"/>
        </w:rPr>
        <w:t>yellow = Expected Standard for Year Group</w:t>
      </w:r>
      <w:r w:rsidRPr="002503C4">
        <w:rPr>
          <w:rFonts w:ascii="Comic Sans MS" w:hAnsi="Comic Sans MS"/>
        </w:rPr>
        <w:tab/>
      </w:r>
      <w:r w:rsidRPr="002503C4">
        <w:rPr>
          <w:rFonts w:ascii="Comic Sans MS" w:hAnsi="Comic Sans MS"/>
          <w:highlight w:val="green"/>
        </w:rPr>
        <w:t>green = Steps to progress towards objectives</w:t>
      </w:r>
    </w:p>
    <w:tbl>
      <w:tblPr>
        <w:tblStyle w:val="TableGrid"/>
        <w:tblW w:w="16244" w:type="dxa"/>
        <w:tblInd w:w="-1110" w:type="dxa"/>
        <w:tblLook w:val="04A0" w:firstRow="1" w:lastRow="0" w:firstColumn="1" w:lastColumn="0" w:noHBand="0" w:noVBand="1"/>
      </w:tblPr>
      <w:tblGrid>
        <w:gridCol w:w="2069"/>
        <w:gridCol w:w="2126"/>
        <w:gridCol w:w="2410"/>
        <w:gridCol w:w="2410"/>
        <w:gridCol w:w="2551"/>
        <w:gridCol w:w="2268"/>
        <w:gridCol w:w="2410"/>
      </w:tblGrid>
      <w:tr w:rsidR="002503C4" w:rsidRPr="00804D8B" w:rsidTr="004F1F6A">
        <w:trPr>
          <w:trHeight w:val="1500"/>
        </w:trPr>
        <w:tc>
          <w:tcPr>
            <w:tcW w:w="2069" w:type="dxa"/>
            <w:shd w:val="clear" w:color="auto" w:fill="FFFF00"/>
          </w:tcPr>
          <w:p w:rsidR="002503C4" w:rsidRPr="002B0FF6" w:rsidRDefault="002503C4" w:rsidP="00777D85">
            <w:pPr>
              <w:pStyle w:val="NormalWeb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2B0FF6">
              <w:rPr>
                <w:rFonts w:ascii="Comic Sans MS" w:hAnsi="Comic Sans MS" w:cs="ArialMT"/>
                <w:sz w:val="22"/>
                <w:szCs w:val="22"/>
              </w:rPr>
              <w:t>Recognise</w:t>
            </w:r>
            <w:proofErr w:type="spellEnd"/>
            <w:r w:rsidRPr="002B0FF6">
              <w:rPr>
                <w:rFonts w:ascii="Comic Sans MS" w:hAnsi="Comic Sans MS" w:cs="ArialMT"/>
                <w:sz w:val="22"/>
                <w:szCs w:val="22"/>
              </w:rPr>
              <w:t xml:space="preserve"> and show equivalent fractions.</w:t>
            </w:r>
          </w:p>
        </w:tc>
        <w:tc>
          <w:tcPr>
            <w:tcW w:w="2126" w:type="dxa"/>
            <w:shd w:val="clear" w:color="auto" w:fill="FFFF00"/>
          </w:tcPr>
          <w:p w:rsidR="002503C4" w:rsidRPr="002B0FF6" w:rsidRDefault="002503C4" w:rsidP="00777D85">
            <w:pPr>
              <w:pStyle w:val="NormalWeb"/>
              <w:rPr>
                <w:rFonts w:ascii="Comic Sans MS" w:hAnsi="Comic Sans MS"/>
                <w:sz w:val="22"/>
                <w:szCs w:val="22"/>
              </w:rPr>
            </w:pPr>
            <w:r w:rsidRPr="002B0FF6">
              <w:rPr>
                <w:rFonts w:ascii="Comic Sans MS" w:hAnsi="Comic Sans MS" w:cs="ArialMT"/>
                <w:sz w:val="22"/>
                <w:szCs w:val="22"/>
              </w:rPr>
              <w:t xml:space="preserve">Count up and down in hundredths. </w:t>
            </w:r>
          </w:p>
        </w:tc>
        <w:tc>
          <w:tcPr>
            <w:tcW w:w="2410" w:type="dxa"/>
            <w:shd w:val="clear" w:color="auto" w:fill="FFFF00"/>
          </w:tcPr>
          <w:p w:rsidR="002503C4" w:rsidRPr="002B0FF6" w:rsidRDefault="002503C4" w:rsidP="00777D85">
            <w:pPr>
              <w:pStyle w:val="NormalWeb"/>
              <w:rPr>
                <w:rFonts w:ascii="Comic Sans MS" w:hAnsi="Comic Sans MS"/>
                <w:sz w:val="22"/>
                <w:szCs w:val="22"/>
              </w:rPr>
            </w:pPr>
            <w:r w:rsidRPr="002B0FF6">
              <w:rPr>
                <w:rFonts w:ascii="Comic Sans MS" w:hAnsi="Comic Sans MS" w:cs="ArialMT"/>
                <w:sz w:val="22"/>
                <w:szCs w:val="22"/>
              </w:rPr>
              <w:t xml:space="preserve">Add and subtract fractions with the same denominator </w:t>
            </w:r>
          </w:p>
        </w:tc>
        <w:tc>
          <w:tcPr>
            <w:tcW w:w="2410" w:type="dxa"/>
            <w:shd w:val="clear" w:color="auto" w:fill="FFFF00"/>
          </w:tcPr>
          <w:p w:rsidR="002503C4" w:rsidRPr="002B0FF6" w:rsidRDefault="002503C4" w:rsidP="00777D85">
            <w:pPr>
              <w:pStyle w:val="NormalWeb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2B0FF6">
              <w:rPr>
                <w:rFonts w:ascii="Comic Sans MS" w:hAnsi="Comic Sans MS" w:cs="ArialMT"/>
                <w:sz w:val="22"/>
                <w:szCs w:val="22"/>
              </w:rPr>
              <w:t>Recognise</w:t>
            </w:r>
            <w:proofErr w:type="spellEnd"/>
            <w:r w:rsidRPr="002B0FF6">
              <w:rPr>
                <w:rFonts w:ascii="Comic Sans MS" w:hAnsi="Comic Sans MS" w:cs="ArialMT"/>
                <w:sz w:val="22"/>
                <w:szCs w:val="22"/>
              </w:rPr>
              <w:t xml:space="preserve"> and write decimal equivalents of tenths or hundredths and 1/4</w:t>
            </w:r>
            <w:proofErr w:type="gramStart"/>
            <w:r w:rsidRPr="002B0FF6">
              <w:rPr>
                <w:rFonts w:ascii="Comic Sans MS" w:hAnsi="Comic Sans MS" w:cs="ArialMT"/>
                <w:sz w:val="22"/>
                <w:szCs w:val="22"/>
              </w:rPr>
              <w:t>,1</w:t>
            </w:r>
            <w:proofErr w:type="gramEnd"/>
            <w:r w:rsidRPr="002B0FF6">
              <w:rPr>
                <w:rFonts w:ascii="Comic Sans MS" w:hAnsi="Comic Sans MS" w:cs="ArialMT"/>
                <w:sz w:val="22"/>
                <w:szCs w:val="22"/>
              </w:rPr>
              <w:t xml:space="preserve">/2 and 3/4.  </w:t>
            </w:r>
          </w:p>
        </w:tc>
        <w:tc>
          <w:tcPr>
            <w:tcW w:w="2551" w:type="dxa"/>
            <w:shd w:val="clear" w:color="auto" w:fill="FFFF00"/>
          </w:tcPr>
          <w:p w:rsidR="002503C4" w:rsidRPr="002B0FF6" w:rsidRDefault="002503C4" w:rsidP="00777D85">
            <w:pPr>
              <w:pStyle w:val="NormalWeb"/>
              <w:rPr>
                <w:rFonts w:ascii="Comic Sans MS" w:hAnsi="Comic Sans MS"/>
                <w:sz w:val="22"/>
                <w:szCs w:val="22"/>
              </w:rPr>
            </w:pPr>
            <w:r w:rsidRPr="002B0FF6">
              <w:rPr>
                <w:rFonts w:ascii="Comic Sans MS" w:hAnsi="Comic Sans MS" w:cs="ArialMT"/>
                <w:sz w:val="22"/>
                <w:szCs w:val="22"/>
              </w:rPr>
              <w:t xml:space="preserve">Find the effect of dividing a one- or two-digit number by 10 and 100. </w:t>
            </w:r>
          </w:p>
        </w:tc>
        <w:tc>
          <w:tcPr>
            <w:tcW w:w="2268" w:type="dxa"/>
            <w:shd w:val="clear" w:color="auto" w:fill="FFFF00"/>
          </w:tcPr>
          <w:p w:rsidR="002503C4" w:rsidRPr="002B0FF6" w:rsidRDefault="002503C4" w:rsidP="00777D85">
            <w:pPr>
              <w:pStyle w:val="NormalWeb"/>
              <w:rPr>
                <w:rFonts w:ascii="Comic Sans MS" w:hAnsi="Comic Sans MS"/>
                <w:sz w:val="22"/>
                <w:szCs w:val="22"/>
              </w:rPr>
            </w:pPr>
            <w:r w:rsidRPr="002B0FF6">
              <w:rPr>
                <w:rFonts w:ascii="Comic Sans MS" w:hAnsi="Comic Sans MS" w:cs="ArialMT"/>
                <w:sz w:val="22"/>
                <w:szCs w:val="22"/>
              </w:rPr>
              <w:t>Round decimals with one decimal place to the nearest whole number.</w:t>
            </w:r>
          </w:p>
        </w:tc>
        <w:tc>
          <w:tcPr>
            <w:tcW w:w="2410" w:type="dxa"/>
            <w:shd w:val="clear" w:color="auto" w:fill="FFFF00"/>
          </w:tcPr>
          <w:p w:rsidR="002503C4" w:rsidRPr="002B0FF6" w:rsidRDefault="002503C4" w:rsidP="00777D85">
            <w:pPr>
              <w:pStyle w:val="NormalWeb"/>
              <w:rPr>
                <w:rFonts w:ascii="Comic Sans MS" w:hAnsi="Comic Sans MS"/>
                <w:sz w:val="22"/>
                <w:szCs w:val="22"/>
              </w:rPr>
            </w:pPr>
            <w:r w:rsidRPr="002B0FF6">
              <w:rPr>
                <w:rFonts w:ascii="Comic Sans MS" w:hAnsi="Comic Sans MS"/>
                <w:sz w:val="22"/>
                <w:szCs w:val="22"/>
              </w:rPr>
              <w:t>Solve problems involving fractions a</w:t>
            </w:r>
            <w:r>
              <w:rPr>
                <w:rFonts w:ascii="Comic Sans MS" w:hAnsi="Comic Sans MS"/>
                <w:sz w:val="22"/>
                <w:szCs w:val="22"/>
              </w:rPr>
              <w:t xml:space="preserve">nd decimals to two places. </w:t>
            </w:r>
          </w:p>
        </w:tc>
      </w:tr>
      <w:tr w:rsidR="002503C4" w:rsidRPr="00804D8B" w:rsidTr="004F1F6A">
        <w:tc>
          <w:tcPr>
            <w:tcW w:w="2069" w:type="dxa"/>
            <w:shd w:val="clear" w:color="auto" w:fill="66FF33"/>
          </w:tcPr>
          <w:p w:rsidR="002503C4" w:rsidRPr="002B0FF6" w:rsidRDefault="002503C4" w:rsidP="00E00447">
            <w:pPr>
              <w:rPr>
                <w:rFonts w:ascii="Comic Sans MS" w:hAnsi="Comic Sans MS"/>
              </w:rPr>
            </w:pPr>
            <w:r w:rsidRPr="002B0FF6">
              <w:rPr>
                <w:rFonts w:ascii="Comic Sans MS" w:hAnsi="Comic Sans MS"/>
              </w:rPr>
              <w:t xml:space="preserve">Can use their multiplication knowledge to make links </w:t>
            </w:r>
            <w:r>
              <w:rPr>
                <w:rFonts w:ascii="Comic Sans MS" w:hAnsi="Comic Sans MS"/>
              </w:rPr>
              <w:t>to compare equivalent fractions.</w:t>
            </w:r>
          </w:p>
        </w:tc>
        <w:tc>
          <w:tcPr>
            <w:tcW w:w="2126" w:type="dxa"/>
            <w:shd w:val="clear" w:color="auto" w:fill="66FF33"/>
          </w:tcPr>
          <w:p w:rsidR="002503C4" w:rsidRPr="002B0FF6" w:rsidRDefault="002503C4" w:rsidP="00777D85">
            <w:pPr>
              <w:rPr>
                <w:rFonts w:ascii="Comic Sans MS" w:hAnsi="Comic Sans MS"/>
              </w:rPr>
            </w:pPr>
            <w:r w:rsidRPr="002B0FF6">
              <w:rPr>
                <w:rFonts w:ascii="Comic Sans MS" w:hAnsi="Comic Sans MS" w:cs="ArialMT"/>
              </w:rPr>
              <w:t>Can recognise that hundredths arise when dividing an object by one hundred and dividing tenths by ten</w:t>
            </w:r>
            <w:r>
              <w:rPr>
                <w:rFonts w:ascii="Comic Sans MS" w:hAnsi="Comic Sans MS" w:cs="ArialMT"/>
              </w:rPr>
              <w:t>.</w:t>
            </w:r>
          </w:p>
        </w:tc>
        <w:tc>
          <w:tcPr>
            <w:tcW w:w="2410" w:type="dxa"/>
            <w:shd w:val="clear" w:color="auto" w:fill="66FF33"/>
          </w:tcPr>
          <w:p w:rsidR="002503C4" w:rsidRPr="002B0FF6" w:rsidRDefault="002503C4" w:rsidP="00777D85">
            <w:pPr>
              <w:jc w:val="center"/>
              <w:rPr>
                <w:rFonts w:ascii="Comic Sans MS" w:hAnsi="Comic Sans MS"/>
              </w:rPr>
            </w:pPr>
            <w:r w:rsidRPr="002B0FF6">
              <w:rPr>
                <w:rFonts w:ascii="Comic Sans MS" w:hAnsi="Comic Sans MS"/>
              </w:rPr>
              <w:t xml:space="preserve">Can show addition and subtraction through visual representations. </w:t>
            </w:r>
          </w:p>
        </w:tc>
        <w:tc>
          <w:tcPr>
            <w:tcW w:w="2410" w:type="dxa"/>
            <w:shd w:val="clear" w:color="auto" w:fill="66FF33"/>
          </w:tcPr>
          <w:p w:rsidR="002503C4" w:rsidRPr="002B0FF6" w:rsidRDefault="002503C4" w:rsidP="00777D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Can use pictorial representations to show fraction and decimal equivalents. </w:t>
            </w:r>
          </w:p>
        </w:tc>
        <w:tc>
          <w:tcPr>
            <w:tcW w:w="2551" w:type="dxa"/>
            <w:shd w:val="clear" w:color="auto" w:fill="66FF33"/>
          </w:tcPr>
          <w:p w:rsidR="002503C4" w:rsidRPr="002B0FF6" w:rsidRDefault="002503C4" w:rsidP="00777D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Can use pictorial representations to show the process of dividing.  </w:t>
            </w:r>
          </w:p>
        </w:tc>
        <w:tc>
          <w:tcPr>
            <w:tcW w:w="2268" w:type="dxa"/>
            <w:shd w:val="clear" w:color="auto" w:fill="66FF33"/>
          </w:tcPr>
          <w:p w:rsidR="002503C4" w:rsidRPr="002B0FF6" w:rsidRDefault="002503C4" w:rsidP="00777D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Can use pictorials to show which whole number the decimal is closest to. </w:t>
            </w:r>
          </w:p>
        </w:tc>
        <w:tc>
          <w:tcPr>
            <w:tcW w:w="2410" w:type="dxa"/>
            <w:shd w:val="clear" w:color="auto" w:fill="66FF33"/>
          </w:tcPr>
          <w:p w:rsidR="002503C4" w:rsidRPr="002B0FF6" w:rsidRDefault="002503C4" w:rsidP="00777D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Can state the process the question is asking them to complete. </w:t>
            </w:r>
          </w:p>
        </w:tc>
      </w:tr>
      <w:tr w:rsidR="002503C4" w:rsidRPr="00804D8B" w:rsidTr="004F1F6A">
        <w:trPr>
          <w:trHeight w:val="1226"/>
        </w:trPr>
        <w:tc>
          <w:tcPr>
            <w:tcW w:w="2069" w:type="dxa"/>
            <w:shd w:val="clear" w:color="auto" w:fill="66FF33"/>
          </w:tcPr>
          <w:p w:rsidR="002503C4" w:rsidRPr="002B0FF6" w:rsidRDefault="002503C4" w:rsidP="00777D85">
            <w:pPr>
              <w:rPr>
                <w:rFonts w:ascii="Comic Sans MS" w:hAnsi="Comic Sans MS"/>
              </w:rPr>
            </w:pPr>
            <w:r w:rsidRPr="002B0FF6">
              <w:rPr>
                <w:rFonts w:ascii="Comic Sans MS" w:hAnsi="Comic Sans MS"/>
              </w:rPr>
              <w:t xml:space="preserve">Can make links through pictorial representations on equivalent fractions. </w:t>
            </w:r>
          </w:p>
        </w:tc>
        <w:tc>
          <w:tcPr>
            <w:tcW w:w="2126" w:type="dxa"/>
            <w:shd w:val="clear" w:color="auto" w:fill="66FF33"/>
          </w:tcPr>
          <w:p w:rsidR="002503C4" w:rsidRPr="002B0FF6" w:rsidRDefault="002503C4" w:rsidP="00777D85">
            <w:pPr>
              <w:rPr>
                <w:rFonts w:ascii="Comic Sans MS" w:hAnsi="Comic Sans MS"/>
              </w:rPr>
            </w:pPr>
            <w:r w:rsidRPr="002B0FF6">
              <w:rPr>
                <w:rFonts w:ascii="Comic Sans MS" w:hAnsi="Comic Sans MS"/>
              </w:rPr>
              <w:t xml:space="preserve">Can count up and down on an unmarked number line. </w:t>
            </w:r>
          </w:p>
        </w:tc>
        <w:tc>
          <w:tcPr>
            <w:tcW w:w="2410" w:type="dxa"/>
            <w:shd w:val="clear" w:color="auto" w:fill="66FF33"/>
          </w:tcPr>
          <w:p w:rsidR="002503C4" w:rsidRPr="002B0FF6" w:rsidRDefault="002503C4" w:rsidP="00777D85">
            <w:pPr>
              <w:rPr>
                <w:rFonts w:ascii="Comic Sans MS" w:hAnsi="Comic Sans MS"/>
              </w:rPr>
            </w:pPr>
            <w:r w:rsidRPr="002B0FF6">
              <w:rPr>
                <w:rFonts w:ascii="Comic Sans MS" w:hAnsi="Comic Sans MS"/>
              </w:rPr>
              <w:t xml:space="preserve">Can explain and show that when the numerator and denominator are the same it makes a whole. </w:t>
            </w:r>
          </w:p>
        </w:tc>
        <w:tc>
          <w:tcPr>
            <w:tcW w:w="2410" w:type="dxa"/>
            <w:shd w:val="clear" w:color="auto" w:fill="66FF33"/>
          </w:tcPr>
          <w:p w:rsidR="002503C4" w:rsidRPr="002B0FF6" w:rsidRDefault="002503C4" w:rsidP="00777D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Can match decimals to their fraction equivalents. </w:t>
            </w:r>
          </w:p>
        </w:tc>
        <w:tc>
          <w:tcPr>
            <w:tcW w:w="2551" w:type="dxa"/>
            <w:shd w:val="clear" w:color="auto" w:fill="66FF33"/>
          </w:tcPr>
          <w:p w:rsidR="002503C4" w:rsidRPr="002B0FF6" w:rsidRDefault="002503C4" w:rsidP="00777D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Can use concrete materials to show the process of dividing. </w:t>
            </w:r>
          </w:p>
        </w:tc>
        <w:tc>
          <w:tcPr>
            <w:tcW w:w="2268" w:type="dxa"/>
            <w:shd w:val="clear" w:color="auto" w:fill="66FF33"/>
          </w:tcPr>
          <w:p w:rsidR="002503C4" w:rsidRPr="002B0FF6" w:rsidRDefault="002503C4" w:rsidP="00777D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Can order decimals on a number line. </w:t>
            </w:r>
          </w:p>
        </w:tc>
        <w:tc>
          <w:tcPr>
            <w:tcW w:w="2410" w:type="dxa"/>
            <w:shd w:val="clear" w:color="auto" w:fill="66FF33"/>
          </w:tcPr>
          <w:p w:rsidR="002503C4" w:rsidRPr="002B0FF6" w:rsidRDefault="002503C4" w:rsidP="00777D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place numbers on a place value grid.</w:t>
            </w:r>
          </w:p>
        </w:tc>
      </w:tr>
      <w:tr w:rsidR="002503C4" w:rsidRPr="00804D8B" w:rsidTr="004F1F6A">
        <w:trPr>
          <w:trHeight w:val="1857"/>
        </w:trPr>
        <w:tc>
          <w:tcPr>
            <w:tcW w:w="2069" w:type="dxa"/>
            <w:shd w:val="clear" w:color="auto" w:fill="66FF33"/>
          </w:tcPr>
          <w:p w:rsidR="002503C4" w:rsidRPr="002B0FF6" w:rsidRDefault="002503C4" w:rsidP="00777D85">
            <w:pPr>
              <w:rPr>
                <w:rFonts w:ascii="Comic Sans MS" w:hAnsi="Comic Sans MS"/>
              </w:rPr>
            </w:pPr>
            <w:r w:rsidRPr="002B0FF6">
              <w:rPr>
                <w:rFonts w:ascii="Comic Sans MS" w:hAnsi="Comic Sans MS"/>
              </w:rPr>
              <w:t>Can use concrete materials to find and show equivalent fractions.</w:t>
            </w:r>
          </w:p>
        </w:tc>
        <w:tc>
          <w:tcPr>
            <w:tcW w:w="2126" w:type="dxa"/>
            <w:shd w:val="clear" w:color="auto" w:fill="66FF33"/>
          </w:tcPr>
          <w:p w:rsidR="002503C4" w:rsidRPr="002B0FF6" w:rsidRDefault="002503C4" w:rsidP="00777D85">
            <w:pPr>
              <w:rPr>
                <w:rFonts w:ascii="Comic Sans MS" w:hAnsi="Comic Sans MS"/>
              </w:rPr>
            </w:pPr>
            <w:r w:rsidRPr="002B0FF6">
              <w:rPr>
                <w:rFonts w:ascii="Comic Sans MS" w:hAnsi="Comic Sans MS"/>
              </w:rPr>
              <w:t xml:space="preserve">Can explore and use concrete materials and pictorial representations. </w:t>
            </w:r>
          </w:p>
        </w:tc>
        <w:tc>
          <w:tcPr>
            <w:tcW w:w="2410" w:type="dxa"/>
            <w:shd w:val="clear" w:color="auto" w:fill="66FF33"/>
          </w:tcPr>
          <w:p w:rsidR="002503C4" w:rsidRPr="002B0FF6" w:rsidRDefault="002503C4" w:rsidP="00777D85">
            <w:pPr>
              <w:rPr>
                <w:rFonts w:ascii="Comic Sans MS" w:hAnsi="Comic Sans MS"/>
              </w:rPr>
            </w:pPr>
            <w:r w:rsidRPr="002B0FF6">
              <w:rPr>
                <w:rFonts w:ascii="Comic Sans MS" w:hAnsi="Comic Sans MS"/>
              </w:rPr>
              <w:t xml:space="preserve">Can use concrete materials to add and subtract fractions. </w:t>
            </w:r>
          </w:p>
        </w:tc>
        <w:tc>
          <w:tcPr>
            <w:tcW w:w="2410" w:type="dxa"/>
            <w:shd w:val="clear" w:color="auto" w:fill="66FF33"/>
          </w:tcPr>
          <w:p w:rsidR="002503C4" w:rsidRPr="002B0FF6" w:rsidRDefault="002503C4" w:rsidP="00777D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Can place decimals in a place value grid. </w:t>
            </w:r>
          </w:p>
        </w:tc>
        <w:tc>
          <w:tcPr>
            <w:tcW w:w="2551" w:type="dxa"/>
            <w:shd w:val="clear" w:color="auto" w:fill="66FF33"/>
          </w:tcPr>
          <w:p w:rsidR="002503C4" w:rsidRPr="002B0FF6" w:rsidRDefault="002503C4" w:rsidP="00777D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Can explain what will happen to the number when dividing. </w:t>
            </w:r>
          </w:p>
        </w:tc>
        <w:tc>
          <w:tcPr>
            <w:tcW w:w="2268" w:type="dxa"/>
            <w:shd w:val="clear" w:color="auto" w:fill="66FF33"/>
          </w:tcPr>
          <w:p w:rsidR="002503C4" w:rsidRPr="002B0FF6" w:rsidRDefault="002503C4" w:rsidP="00777D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place numbers on a place value grid.</w:t>
            </w:r>
          </w:p>
        </w:tc>
        <w:tc>
          <w:tcPr>
            <w:tcW w:w="2410" w:type="dxa"/>
            <w:shd w:val="clear" w:color="auto" w:fill="66FF33"/>
          </w:tcPr>
          <w:p w:rsidR="002503C4" w:rsidRPr="002B0FF6" w:rsidRDefault="002503C4" w:rsidP="00777D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Can use language such as ‘denominator’ ‘numerator’ ‘decimal. </w:t>
            </w:r>
          </w:p>
        </w:tc>
      </w:tr>
    </w:tbl>
    <w:p w:rsidR="00E00447" w:rsidRDefault="00E00447" w:rsidP="00E00447">
      <w:r>
        <w:rPr>
          <w:b/>
        </w:rPr>
        <w:t>*When children are secure in their year group objective, they should explore, question and deepen their understanding, not move to a harder concept.</w:t>
      </w:r>
    </w:p>
    <w:p w:rsidR="00D566E8" w:rsidRDefault="00D566E8" w:rsidP="00D566E8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lastRenderedPageBreak/>
        <w:t>Y4</w:t>
      </w:r>
      <w:r w:rsidRPr="008C30ED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>– Measurement</w:t>
      </w:r>
      <w:r>
        <w:rPr>
          <w:rFonts w:ascii="Comic Sans MS" w:hAnsi="Comic Sans MS"/>
          <w:sz w:val="24"/>
          <w:szCs w:val="28"/>
        </w:rPr>
        <w:t xml:space="preserve">        </w:t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 w:rsidRPr="008C30ED">
        <w:rPr>
          <w:rFonts w:ascii="Comic Sans MS" w:hAnsi="Comic Sans MS"/>
          <w:sz w:val="24"/>
          <w:szCs w:val="28"/>
        </w:rPr>
        <w:tab/>
      </w:r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p w:rsidR="00D566E8" w:rsidRPr="008C30ED" w:rsidRDefault="00D566E8" w:rsidP="00D566E8">
      <w:pPr>
        <w:rPr>
          <w:rFonts w:ascii="Comic Sans MS" w:hAnsi="Comic Sans MS"/>
          <w:sz w:val="24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F052ED" wp14:editId="6BAA1C78">
                <wp:simplePos x="0" y="0"/>
                <wp:positionH relativeFrom="column">
                  <wp:posOffset>-638175</wp:posOffset>
                </wp:positionH>
                <wp:positionV relativeFrom="paragraph">
                  <wp:posOffset>229870</wp:posOffset>
                </wp:positionV>
                <wp:extent cx="299720" cy="4476115"/>
                <wp:effectExtent l="19050" t="19050" r="24130" b="19685"/>
                <wp:wrapNone/>
                <wp:docPr id="8" name="Up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20" cy="447611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Up Arrow 8" o:spid="_x0000_s1026" type="#_x0000_t68" style="position:absolute;margin-left:-50.25pt;margin-top:18.1pt;width:23.6pt;height:352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" adj="723" fillcolor="#4f81bd [3204]" strokecolor="#243f60 [1604]" strokeweight="2pt"/>
            </w:pict>
          </mc:Fallback>
        </mc:AlternateContent>
      </w:r>
    </w:p>
    <w:tbl>
      <w:tblPr>
        <w:tblStyle w:val="TableGrid"/>
        <w:tblW w:w="14425" w:type="dxa"/>
        <w:tblLook w:val="04A0" w:firstRow="1" w:lastRow="0" w:firstColumn="1" w:lastColumn="0" w:noHBand="0" w:noVBand="1"/>
      </w:tblPr>
      <w:tblGrid>
        <w:gridCol w:w="3048"/>
        <w:gridCol w:w="3581"/>
        <w:gridCol w:w="3402"/>
        <w:gridCol w:w="4394"/>
      </w:tblGrid>
      <w:tr w:rsidR="00D566E8" w:rsidRPr="00804D8B" w:rsidTr="00D566E8">
        <w:tc>
          <w:tcPr>
            <w:tcW w:w="3048" w:type="dxa"/>
            <w:shd w:val="clear" w:color="auto" w:fill="FFFF00"/>
          </w:tcPr>
          <w:p w:rsidR="00D566E8" w:rsidRPr="00804D8B" w:rsidRDefault="00D566E8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Convert between different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unit</w:t>
            </w:r>
            <w:proofErr w:type="gramEnd"/>
            <w:r>
              <w:rPr>
                <w:rFonts w:ascii="Comic Sans MS" w:hAnsi="Comic Sans MS"/>
                <w:sz w:val="28"/>
                <w:szCs w:val="28"/>
              </w:rPr>
              <w:t xml:space="preserve"> of measure. </w:t>
            </w:r>
          </w:p>
        </w:tc>
        <w:tc>
          <w:tcPr>
            <w:tcW w:w="3581" w:type="dxa"/>
            <w:shd w:val="clear" w:color="auto" w:fill="FFFF00"/>
          </w:tcPr>
          <w:p w:rsidR="00D566E8" w:rsidRPr="00804D8B" w:rsidRDefault="00D566E8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Measure and calculate the perimeter of a rectangular figure. </w:t>
            </w:r>
          </w:p>
        </w:tc>
        <w:tc>
          <w:tcPr>
            <w:tcW w:w="3402" w:type="dxa"/>
            <w:shd w:val="clear" w:color="auto" w:fill="FFFF00"/>
          </w:tcPr>
          <w:p w:rsidR="00D566E8" w:rsidRPr="00804D8B" w:rsidRDefault="00D566E8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Find the area of rectangular shapes by counting squares. </w:t>
            </w:r>
          </w:p>
        </w:tc>
        <w:tc>
          <w:tcPr>
            <w:tcW w:w="4394" w:type="dxa"/>
            <w:shd w:val="clear" w:color="auto" w:fill="FFFF00"/>
          </w:tcPr>
          <w:p w:rsidR="00D566E8" w:rsidRPr="00804D8B" w:rsidRDefault="00D566E8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Estimate, compare and calculate different measures. </w:t>
            </w:r>
          </w:p>
        </w:tc>
      </w:tr>
      <w:tr w:rsidR="00D566E8" w:rsidRPr="00804D8B" w:rsidTr="00D566E8">
        <w:tc>
          <w:tcPr>
            <w:tcW w:w="3048" w:type="dxa"/>
            <w:shd w:val="clear" w:color="auto" w:fill="66FF33"/>
          </w:tcPr>
          <w:p w:rsidR="00D566E8" w:rsidRPr="00804D8B" w:rsidRDefault="00D566E8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understand what happens when we multiply or divide by 10 or 100. </w:t>
            </w:r>
          </w:p>
        </w:tc>
        <w:tc>
          <w:tcPr>
            <w:tcW w:w="3581" w:type="dxa"/>
            <w:shd w:val="clear" w:color="auto" w:fill="66FF33"/>
          </w:tcPr>
          <w:p w:rsidR="00D566E8" w:rsidRPr="00804D8B" w:rsidRDefault="00D566E8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add 3 or 4 numbers together. </w:t>
            </w:r>
          </w:p>
        </w:tc>
        <w:tc>
          <w:tcPr>
            <w:tcW w:w="3402" w:type="dxa"/>
            <w:shd w:val="clear" w:color="auto" w:fill="66FF33"/>
          </w:tcPr>
          <w:p w:rsidR="00D566E8" w:rsidRPr="00804D8B" w:rsidRDefault="00D566E8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use multiplication knowledge to count squares quickly. (7cm x 4cm)</w:t>
            </w:r>
          </w:p>
        </w:tc>
        <w:tc>
          <w:tcPr>
            <w:tcW w:w="4394" w:type="dxa"/>
            <w:shd w:val="clear" w:color="auto" w:fill="66FF33"/>
          </w:tcPr>
          <w:p w:rsidR="00D566E8" w:rsidRPr="00804D8B" w:rsidRDefault="00D566E8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compare two objects in the same unit of measurement.</w:t>
            </w:r>
          </w:p>
        </w:tc>
      </w:tr>
      <w:tr w:rsidR="00D566E8" w:rsidRPr="00804D8B" w:rsidTr="00D566E8">
        <w:trPr>
          <w:trHeight w:val="1226"/>
        </w:trPr>
        <w:tc>
          <w:tcPr>
            <w:tcW w:w="3048" w:type="dxa"/>
            <w:shd w:val="clear" w:color="auto" w:fill="66FF33"/>
          </w:tcPr>
          <w:p w:rsidR="00D566E8" w:rsidRPr="00804D8B" w:rsidRDefault="00D566E8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their multiplication knowledge to relate to conversion. </w:t>
            </w:r>
          </w:p>
        </w:tc>
        <w:tc>
          <w:tcPr>
            <w:tcW w:w="3581" w:type="dxa"/>
            <w:shd w:val="clear" w:color="auto" w:fill="66FF33"/>
          </w:tcPr>
          <w:p w:rsidR="00D566E8" w:rsidRPr="00804D8B" w:rsidRDefault="00D566E8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add numbers using formal written methods. </w:t>
            </w:r>
          </w:p>
        </w:tc>
        <w:tc>
          <w:tcPr>
            <w:tcW w:w="3402" w:type="dxa"/>
            <w:shd w:val="clear" w:color="auto" w:fill="66FF33"/>
          </w:tcPr>
          <w:p w:rsidR="00D566E8" w:rsidRPr="00804D8B" w:rsidRDefault="00D566E8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use pictorial methods such as arrays to help calculate area.</w:t>
            </w:r>
          </w:p>
        </w:tc>
        <w:tc>
          <w:tcPr>
            <w:tcW w:w="4394" w:type="dxa"/>
            <w:shd w:val="clear" w:color="auto" w:fill="66FF33"/>
          </w:tcPr>
          <w:p w:rsidR="00D566E8" w:rsidRPr="00804D8B" w:rsidRDefault="00D566E8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use formal written methods for addition.</w:t>
            </w:r>
          </w:p>
        </w:tc>
      </w:tr>
      <w:tr w:rsidR="00D566E8" w:rsidRPr="00804D8B" w:rsidTr="00D566E8">
        <w:tc>
          <w:tcPr>
            <w:tcW w:w="3048" w:type="dxa"/>
            <w:shd w:val="clear" w:color="auto" w:fill="66FF33"/>
          </w:tcPr>
          <w:p w:rsidR="00D566E8" w:rsidRPr="00804D8B" w:rsidRDefault="00D566E8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place numbers correctly on a place value grid. </w:t>
            </w:r>
          </w:p>
        </w:tc>
        <w:tc>
          <w:tcPr>
            <w:tcW w:w="3581" w:type="dxa"/>
            <w:shd w:val="clear" w:color="auto" w:fill="66FF33"/>
          </w:tcPr>
          <w:p w:rsidR="00D566E8" w:rsidRPr="00804D8B" w:rsidRDefault="00D566E8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locate and state how many sides a shape has.</w:t>
            </w:r>
          </w:p>
        </w:tc>
        <w:tc>
          <w:tcPr>
            <w:tcW w:w="3402" w:type="dxa"/>
            <w:shd w:val="clear" w:color="auto" w:fill="66FF33"/>
          </w:tcPr>
          <w:p w:rsidR="00D566E8" w:rsidRPr="00804D8B" w:rsidRDefault="00D566E8" w:rsidP="00777D8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66FF33"/>
          </w:tcPr>
          <w:p w:rsidR="00D566E8" w:rsidRPr="00804D8B" w:rsidRDefault="00D566E8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language such as ‘bigger’, ‘smaller’, ‘greater than’ ‘estimate’ ‘total’. </w:t>
            </w:r>
          </w:p>
        </w:tc>
      </w:tr>
    </w:tbl>
    <w:p w:rsidR="00D566E8" w:rsidRDefault="00D566E8" w:rsidP="00D566E8">
      <w:r>
        <w:rPr>
          <w:b/>
        </w:rPr>
        <w:t>*When children are secure in their year group objective, they should explore, question and deepen their understanding, not move to a harder concept.</w:t>
      </w:r>
      <w:r w:rsidRPr="00D566E8">
        <w:rPr>
          <w:noProof/>
          <w:lang w:eastAsia="en-GB"/>
        </w:rPr>
        <w:t xml:space="preserve"> </w:t>
      </w:r>
    </w:p>
    <w:p w:rsidR="00B15A6B" w:rsidRDefault="00B15A6B"/>
    <w:p w:rsidR="008D02AF" w:rsidRDefault="008D02AF"/>
    <w:p w:rsidR="004D2ED3" w:rsidRDefault="004D2ED3" w:rsidP="004D2ED3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lastRenderedPageBreak/>
        <w:t>Y4</w:t>
      </w:r>
      <w:r w:rsidRPr="008C30ED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 xml:space="preserve">– </w:t>
      </w:r>
      <w:r>
        <w:rPr>
          <w:rFonts w:ascii="Comic Sans MS" w:hAnsi="Comic Sans MS"/>
          <w:sz w:val="24"/>
          <w:szCs w:val="28"/>
        </w:rPr>
        <w:t>Geometry,</w:t>
      </w:r>
      <w:r>
        <w:rPr>
          <w:rFonts w:ascii="Comic Sans MS" w:hAnsi="Comic Sans MS"/>
          <w:sz w:val="24"/>
          <w:szCs w:val="28"/>
        </w:rPr>
        <w:t xml:space="preserve"> Shape</w:t>
      </w:r>
      <w:r>
        <w:rPr>
          <w:rFonts w:ascii="Comic Sans MS" w:hAnsi="Comic Sans MS"/>
          <w:sz w:val="24"/>
          <w:szCs w:val="28"/>
        </w:rPr>
        <w:t xml:space="preserve"> and </w:t>
      </w:r>
      <w:proofErr w:type="gramStart"/>
      <w:r>
        <w:rPr>
          <w:rFonts w:ascii="Comic Sans MS" w:hAnsi="Comic Sans MS"/>
          <w:sz w:val="24"/>
          <w:szCs w:val="28"/>
        </w:rPr>
        <w:t>angles</w:t>
      </w:r>
      <w:r>
        <w:rPr>
          <w:rFonts w:ascii="Comic Sans MS" w:hAnsi="Comic Sans MS"/>
          <w:sz w:val="24"/>
          <w:szCs w:val="28"/>
        </w:rPr>
        <w:t xml:space="preserve">  </w:t>
      </w:r>
      <w:r w:rsidRPr="008C30ED">
        <w:rPr>
          <w:rFonts w:ascii="Comic Sans MS" w:hAnsi="Comic Sans MS"/>
          <w:sz w:val="24"/>
          <w:szCs w:val="28"/>
          <w:highlight w:val="yellow"/>
        </w:rPr>
        <w:t>yellow</w:t>
      </w:r>
      <w:proofErr w:type="gramEnd"/>
      <w:r w:rsidRPr="008C30ED">
        <w:rPr>
          <w:rFonts w:ascii="Comic Sans MS" w:hAnsi="Comic Sans MS"/>
          <w:sz w:val="24"/>
          <w:szCs w:val="28"/>
          <w:highlight w:val="yellow"/>
        </w:rPr>
        <w:t xml:space="preserve"> = Expected Standard for Year Group</w:t>
      </w:r>
      <w:r>
        <w:rPr>
          <w:rFonts w:ascii="Comic Sans MS" w:hAnsi="Comic Sans MS"/>
          <w:sz w:val="24"/>
          <w:szCs w:val="28"/>
        </w:rPr>
        <w:t xml:space="preserve"> </w:t>
      </w:r>
      <w:bookmarkStart w:id="0" w:name="_GoBack"/>
      <w:bookmarkEnd w:id="0"/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p w:rsidR="004D2ED3" w:rsidRPr="008C30ED" w:rsidRDefault="004D2ED3" w:rsidP="004D2ED3">
      <w:pPr>
        <w:rPr>
          <w:rFonts w:ascii="Comic Sans MS" w:hAnsi="Comic Sans MS"/>
          <w:sz w:val="24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6116CE" wp14:editId="70B4BF10">
                <wp:simplePos x="0" y="0"/>
                <wp:positionH relativeFrom="column">
                  <wp:posOffset>-485775</wp:posOffset>
                </wp:positionH>
                <wp:positionV relativeFrom="paragraph">
                  <wp:posOffset>382270</wp:posOffset>
                </wp:positionV>
                <wp:extent cx="299720" cy="4476115"/>
                <wp:effectExtent l="19050" t="19050" r="24130" b="19685"/>
                <wp:wrapNone/>
                <wp:docPr id="12" name="Up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20" cy="447611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Up Arrow 12" o:spid="_x0000_s1026" type="#_x0000_t68" style="position:absolute;margin-left:-38.25pt;margin-top:30.1pt;width:23.6pt;height:352.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" adj="723" fillcolor="#4f81bd [3204]" strokecolor="#243f60 [1604]" strokeweight="2pt"/>
            </w:pict>
          </mc:Fallback>
        </mc:AlternateContent>
      </w:r>
    </w:p>
    <w:tbl>
      <w:tblPr>
        <w:tblStyle w:val="TableGrid"/>
        <w:tblW w:w="15390" w:type="dxa"/>
        <w:tblLook w:val="04A0" w:firstRow="1" w:lastRow="0" w:firstColumn="1" w:lastColumn="0" w:noHBand="0" w:noVBand="1"/>
      </w:tblPr>
      <w:tblGrid>
        <w:gridCol w:w="3048"/>
        <w:gridCol w:w="3047"/>
        <w:gridCol w:w="3019"/>
        <w:gridCol w:w="3024"/>
        <w:gridCol w:w="3252"/>
      </w:tblGrid>
      <w:tr w:rsidR="004D2ED3" w:rsidRPr="00804D8B" w:rsidTr="00777D85">
        <w:tc>
          <w:tcPr>
            <w:tcW w:w="3048" w:type="dxa"/>
            <w:shd w:val="clear" w:color="auto" w:fill="FFFF00"/>
          </w:tcPr>
          <w:p w:rsidR="004D2ED3" w:rsidRPr="004C0678" w:rsidRDefault="004D2ED3" w:rsidP="00777D85">
            <w:pPr>
              <w:pStyle w:val="NormalWeb"/>
              <w:rPr>
                <w:rFonts w:ascii="Comic Sans MS" w:hAnsi="Comic Sans MS"/>
                <w:sz w:val="28"/>
                <w:szCs w:val="28"/>
              </w:rPr>
            </w:pPr>
            <w:r w:rsidRPr="004C0678">
              <w:rPr>
                <w:rFonts w:ascii="Comic Sans MS" w:hAnsi="Comic Sans MS" w:cs="ArialMT"/>
                <w:sz w:val="28"/>
                <w:szCs w:val="28"/>
              </w:rPr>
              <w:t xml:space="preserve">Compare and classify geometric shapes. </w:t>
            </w:r>
          </w:p>
          <w:p w:rsidR="004D2ED3" w:rsidRPr="004C0678" w:rsidRDefault="004D2ED3" w:rsidP="00777D8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47" w:type="dxa"/>
            <w:shd w:val="clear" w:color="auto" w:fill="FFFF00"/>
          </w:tcPr>
          <w:p w:rsidR="004D2ED3" w:rsidRPr="004C0678" w:rsidRDefault="004D2ED3" w:rsidP="00777D85">
            <w:pPr>
              <w:pStyle w:val="NormalWeb"/>
              <w:rPr>
                <w:rFonts w:ascii="Comic Sans MS" w:hAnsi="Comic Sans MS"/>
                <w:sz w:val="28"/>
                <w:szCs w:val="28"/>
              </w:rPr>
            </w:pPr>
            <w:r w:rsidRPr="004C0678">
              <w:rPr>
                <w:rFonts w:ascii="Comic Sans MS" w:hAnsi="Comic Sans MS" w:cs="ArialMT"/>
                <w:sz w:val="28"/>
                <w:szCs w:val="28"/>
              </w:rPr>
              <w:t>Identify acute and obtuse angles.</w:t>
            </w:r>
          </w:p>
          <w:p w:rsidR="004D2ED3" w:rsidRPr="004C0678" w:rsidRDefault="004D2ED3" w:rsidP="00777D8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19" w:type="dxa"/>
            <w:shd w:val="clear" w:color="auto" w:fill="FFFF00"/>
          </w:tcPr>
          <w:p w:rsidR="004D2ED3" w:rsidRPr="004C0678" w:rsidRDefault="004D2ED3" w:rsidP="00777D85">
            <w:pPr>
              <w:rPr>
                <w:rFonts w:ascii="Comic Sans MS" w:hAnsi="Comic Sans MS"/>
                <w:sz w:val="28"/>
                <w:szCs w:val="28"/>
              </w:rPr>
            </w:pPr>
            <w:r w:rsidRPr="004C0678">
              <w:rPr>
                <w:rFonts w:ascii="Comic Sans MS" w:hAnsi="Comic Sans MS"/>
                <w:sz w:val="28"/>
                <w:szCs w:val="28"/>
              </w:rPr>
              <w:t xml:space="preserve">Compare and order angles. </w:t>
            </w:r>
          </w:p>
        </w:tc>
        <w:tc>
          <w:tcPr>
            <w:tcW w:w="3024" w:type="dxa"/>
            <w:shd w:val="clear" w:color="auto" w:fill="FFFF00"/>
          </w:tcPr>
          <w:p w:rsidR="004D2ED3" w:rsidRPr="004C0678" w:rsidRDefault="004D2ED3" w:rsidP="00777D85">
            <w:pPr>
              <w:rPr>
                <w:rFonts w:ascii="Comic Sans MS" w:hAnsi="Comic Sans MS"/>
                <w:sz w:val="28"/>
                <w:szCs w:val="28"/>
              </w:rPr>
            </w:pPr>
            <w:r w:rsidRPr="004C0678">
              <w:rPr>
                <w:rFonts w:ascii="Comic Sans MS" w:hAnsi="Comic Sans MS"/>
                <w:sz w:val="28"/>
                <w:szCs w:val="28"/>
              </w:rPr>
              <w:t xml:space="preserve">Identify lines of symmetry in 2-D shapes. </w:t>
            </w:r>
          </w:p>
        </w:tc>
        <w:tc>
          <w:tcPr>
            <w:tcW w:w="3252" w:type="dxa"/>
            <w:shd w:val="clear" w:color="auto" w:fill="FFFF00"/>
          </w:tcPr>
          <w:p w:rsidR="004D2ED3" w:rsidRPr="004C0678" w:rsidRDefault="004D2ED3" w:rsidP="00777D85">
            <w:pPr>
              <w:rPr>
                <w:rFonts w:ascii="Comic Sans MS" w:hAnsi="Comic Sans MS"/>
                <w:sz w:val="28"/>
                <w:szCs w:val="28"/>
              </w:rPr>
            </w:pPr>
            <w:r w:rsidRPr="004C0678">
              <w:rPr>
                <w:rFonts w:ascii="Comic Sans MS" w:hAnsi="Comic Sans MS"/>
                <w:sz w:val="28"/>
                <w:szCs w:val="28"/>
              </w:rPr>
              <w:t xml:space="preserve">Complete a simple symmetric figure. </w:t>
            </w:r>
          </w:p>
        </w:tc>
      </w:tr>
      <w:tr w:rsidR="004D2ED3" w:rsidRPr="00804D8B" w:rsidTr="00777D85">
        <w:tc>
          <w:tcPr>
            <w:tcW w:w="3048" w:type="dxa"/>
            <w:shd w:val="clear" w:color="auto" w:fill="66FF33"/>
          </w:tcPr>
          <w:p w:rsidR="004D2ED3" w:rsidRPr="00804D8B" w:rsidRDefault="004D2ED3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compare two shapes looking at faces, edges etc. </w:t>
            </w:r>
          </w:p>
        </w:tc>
        <w:tc>
          <w:tcPr>
            <w:tcW w:w="3047" w:type="dxa"/>
            <w:shd w:val="clear" w:color="auto" w:fill="66FF33"/>
          </w:tcPr>
          <w:p w:rsidR="004D2ED3" w:rsidRPr="00804D8B" w:rsidRDefault="004D2ED3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categorise angles into obtuse or acute. </w:t>
            </w:r>
          </w:p>
        </w:tc>
        <w:tc>
          <w:tcPr>
            <w:tcW w:w="3019" w:type="dxa"/>
            <w:shd w:val="clear" w:color="auto" w:fill="66FF33"/>
          </w:tcPr>
          <w:p w:rsidR="004D2ED3" w:rsidRPr="00804D8B" w:rsidRDefault="004D2ED3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compare more than two angles. </w:t>
            </w:r>
          </w:p>
        </w:tc>
        <w:tc>
          <w:tcPr>
            <w:tcW w:w="3024" w:type="dxa"/>
            <w:shd w:val="clear" w:color="auto" w:fill="66FF33"/>
          </w:tcPr>
          <w:p w:rsidR="004D2ED3" w:rsidRPr="00804D8B" w:rsidRDefault="004D2ED3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state whether a shape is symmetrical when given the line of symmetry.</w:t>
            </w:r>
          </w:p>
        </w:tc>
        <w:tc>
          <w:tcPr>
            <w:tcW w:w="3252" w:type="dxa"/>
            <w:shd w:val="clear" w:color="auto" w:fill="66FF33"/>
          </w:tcPr>
          <w:p w:rsidR="004D2ED3" w:rsidRPr="00804D8B" w:rsidRDefault="004D2ED3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complete symmetrical figures when given one half. </w:t>
            </w:r>
          </w:p>
        </w:tc>
      </w:tr>
      <w:tr w:rsidR="004D2ED3" w:rsidRPr="00804D8B" w:rsidTr="00777D85">
        <w:trPr>
          <w:trHeight w:val="1226"/>
        </w:trPr>
        <w:tc>
          <w:tcPr>
            <w:tcW w:w="3048" w:type="dxa"/>
            <w:shd w:val="clear" w:color="auto" w:fill="66FF33"/>
          </w:tcPr>
          <w:p w:rsidR="004D2ED3" w:rsidRPr="00804D8B" w:rsidRDefault="004D2ED3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sort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shapes</w:t>
            </w:r>
            <w:proofErr w:type="gramEnd"/>
            <w:r>
              <w:rPr>
                <w:rFonts w:ascii="Comic Sans MS" w:hAnsi="Comic Sans MS"/>
                <w:sz w:val="28"/>
                <w:szCs w:val="28"/>
              </w:rPr>
              <w:t xml:space="preserve"> into given categories. </w:t>
            </w:r>
          </w:p>
        </w:tc>
        <w:tc>
          <w:tcPr>
            <w:tcW w:w="3047" w:type="dxa"/>
            <w:shd w:val="clear" w:color="auto" w:fill="66FF33"/>
          </w:tcPr>
          <w:p w:rsidR="004D2ED3" w:rsidRPr="00804D8B" w:rsidRDefault="004D2ED3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state the difference between the two angles. </w:t>
            </w:r>
          </w:p>
        </w:tc>
        <w:tc>
          <w:tcPr>
            <w:tcW w:w="3019" w:type="dxa"/>
            <w:shd w:val="clear" w:color="auto" w:fill="66FF33"/>
          </w:tcPr>
          <w:p w:rsidR="004D2ED3" w:rsidRDefault="004D2ED3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compare two angles using &lt; &gt; and =.</w:t>
            </w:r>
          </w:p>
          <w:p w:rsidR="004D2ED3" w:rsidRPr="00804D8B" w:rsidRDefault="004D2ED3" w:rsidP="00777D8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24" w:type="dxa"/>
            <w:shd w:val="clear" w:color="auto" w:fill="66FF33"/>
          </w:tcPr>
          <w:p w:rsidR="004D2ED3" w:rsidRPr="00804D8B" w:rsidRDefault="004D2ED3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give examples of things with symmetry (rectangles, faces). </w:t>
            </w:r>
          </w:p>
        </w:tc>
        <w:tc>
          <w:tcPr>
            <w:tcW w:w="3252" w:type="dxa"/>
            <w:shd w:val="clear" w:color="auto" w:fill="66FF33"/>
          </w:tcPr>
          <w:p w:rsidR="004D2ED3" w:rsidRPr="00804D8B" w:rsidRDefault="004D2ED3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use practical materials to identify lines of symmetry (mirrors).</w:t>
            </w:r>
          </w:p>
        </w:tc>
      </w:tr>
      <w:tr w:rsidR="004D2ED3" w:rsidRPr="00804D8B" w:rsidTr="00777D85">
        <w:tc>
          <w:tcPr>
            <w:tcW w:w="3048" w:type="dxa"/>
            <w:shd w:val="clear" w:color="auto" w:fill="66FF33"/>
          </w:tcPr>
          <w:p w:rsidR="004D2ED3" w:rsidRPr="00804D8B" w:rsidRDefault="004D2ED3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language such as ‘face’, ‘edges’ and ‘vertices’ </w:t>
            </w:r>
          </w:p>
        </w:tc>
        <w:tc>
          <w:tcPr>
            <w:tcW w:w="3047" w:type="dxa"/>
            <w:shd w:val="clear" w:color="auto" w:fill="66FF33"/>
          </w:tcPr>
          <w:p w:rsidR="004D2ED3" w:rsidRPr="00804D8B" w:rsidRDefault="004D2ED3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state what a right angle is. </w:t>
            </w:r>
          </w:p>
        </w:tc>
        <w:tc>
          <w:tcPr>
            <w:tcW w:w="3019" w:type="dxa"/>
            <w:shd w:val="clear" w:color="auto" w:fill="66FF33"/>
          </w:tcPr>
          <w:p w:rsidR="004D2ED3" w:rsidRPr="00804D8B" w:rsidRDefault="004D2ED3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state what a right, acute and obtuse angle is. </w:t>
            </w:r>
          </w:p>
        </w:tc>
        <w:tc>
          <w:tcPr>
            <w:tcW w:w="3024" w:type="dxa"/>
            <w:shd w:val="clear" w:color="auto" w:fill="66FF33"/>
          </w:tcPr>
          <w:p w:rsidR="004D2ED3" w:rsidRPr="00804D8B" w:rsidRDefault="004D2ED3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understand symmetry is identical on both sides. </w:t>
            </w:r>
          </w:p>
        </w:tc>
        <w:tc>
          <w:tcPr>
            <w:tcW w:w="3252" w:type="dxa"/>
            <w:shd w:val="clear" w:color="auto" w:fill="66FF33"/>
          </w:tcPr>
          <w:p w:rsidR="004D2ED3" w:rsidRPr="00804D8B" w:rsidRDefault="004D2ED3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show lines of symmetry in pictures (faces, butterfly).</w:t>
            </w:r>
          </w:p>
        </w:tc>
      </w:tr>
    </w:tbl>
    <w:p w:rsidR="004D2ED3" w:rsidRDefault="004D2ED3" w:rsidP="004D2ED3">
      <w:r>
        <w:rPr>
          <w:b/>
        </w:rPr>
        <w:t>*When children are secure in their year group objective, they should explore, question and deepen their understanding, not move to a harder concept.</w:t>
      </w:r>
      <w:r w:rsidRPr="00D566E8">
        <w:rPr>
          <w:noProof/>
          <w:lang w:eastAsia="en-GB"/>
        </w:rPr>
        <w:t xml:space="preserve"> </w:t>
      </w:r>
    </w:p>
    <w:p w:rsidR="004D2ED3" w:rsidRDefault="004D2ED3" w:rsidP="004D2ED3">
      <w:pPr>
        <w:rPr>
          <w:rFonts w:ascii="Comic Sans MS" w:hAnsi="Comic Sans MS"/>
          <w:sz w:val="28"/>
          <w:szCs w:val="28"/>
        </w:rPr>
      </w:pPr>
    </w:p>
    <w:p w:rsidR="008D02AF" w:rsidRPr="008C30ED" w:rsidRDefault="008D02AF" w:rsidP="008D02AF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lastRenderedPageBreak/>
        <w:t>Y4</w:t>
      </w:r>
      <w:r w:rsidRPr="008C30ED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>–</w:t>
      </w:r>
      <w:r w:rsidR="004D2ED3">
        <w:rPr>
          <w:rFonts w:ascii="Comic Sans MS" w:hAnsi="Comic Sans MS"/>
          <w:sz w:val="24"/>
          <w:szCs w:val="28"/>
        </w:rPr>
        <w:t xml:space="preserve"> Measurement,</w:t>
      </w:r>
      <w:r>
        <w:rPr>
          <w:rFonts w:ascii="Comic Sans MS" w:hAnsi="Comic Sans MS"/>
          <w:sz w:val="24"/>
          <w:szCs w:val="28"/>
        </w:rPr>
        <w:t xml:space="preserve"> Time         </w:t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 w:rsidRPr="008C30ED">
        <w:rPr>
          <w:rFonts w:ascii="Comic Sans MS" w:hAnsi="Comic Sans MS"/>
          <w:sz w:val="24"/>
          <w:szCs w:val="28"/>
        </w:rPr>
        <w:tab/>
      </w:r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tbl>
      <w:tblPr>
        <w:tblStyle w:val="TableGrid"/>
        <w:tblW w:w="14885" w:type="dxa"/>
        <w:tblInd w:w="-176" w:type="dxa"/>
        <w:tblLook w:val="04A0" w:firstRow="1" w:lastRow="0" w:firstColumn="1" w:lastColumn="0" w:noHBand="0" w:noVBand="1"/>
      </w:tblPr>
      <w:tblGrid>
        <w:gridCol w:w="4112"/>
        <w:gridCol w:w="3685"/>
        <w:gridCol w:w="3544"/>
        <w:gridCol w:w="3544"/>
      </w:tblGrid>
      <w:tr w:rsidR="008D02AF" w:rsidRPr="00804D8B" w:rsidTr="008D02AF">
        <w:tc>
          <w:tcPr>
            <w:tcW w:w="4112" w:type="dxa"/>
            <w:shd w:val="clear" w:color="auto" w:fill="FFFF00"/>
          </w:tcPr>
          <w:p w:rsidR="008D02AF" w:rsidRPr="00804D8B" w:rsidRDefault="006B2F80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6D206D8" wp14:editId="625D4603">
                      <wp:simplePos x="0" y="0"/>
                      <wp:positionH relativeFrom="column">
                        <wp:posOffset>-552450</wp:posOffset>
                      </wp:positionH>
                      <wp:positionV relativeFrom="paragraph">
                        <wp:posOffset>55245</wp:posOffset>
                      </wp:positionV>
                      <wp:extent cx="299720" cy="4476115"/>
                      <wp:effectExtent l="19050" t="19050" r="24130" b="19685"/>
                      <wp:wrapNone/>
                      <wp:docPr id="9" name="Up Arrow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447611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Up Arrow 9" o:spid="_x0000_s1026" type="#_x0000_t68" style="position:absolute;margin-left:-43.5pt;margin-top:4.35pt;width:23.6pt;height:352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" adj="723" fillcolor="#4f81bd [3204]" strokecolor="#243f60 [1604]" strokeweight="2pt"/>
                  </w:pict>
                </mc:Fallback>
              </mc:AlternateContent>
            </w:r>
            <w:r w:rsidR="008D02AF">
              <w:rPr>
                <w:rFonts w:ascii="Comic Sans MS" w:hAnsi="Comic Sans MS"/>
                <w:sz w:val="28"/>
                <w:szCs w:val="28"/>
              </w:rPr>
              <w:t>Read time on an analogue and digital 12- and 24-hour clock.</w:t>
            </w:r>
          </w:p>
        </w:tc>
        <w:tc>
          <w:tcPr>
            <w:tcW w:w="3685" w:type="dxa"/>
            <w:shd w:val="clear" w:color="auto" w:fill="FFFF00"/>
          </w:tcPr>
          <w:p w:rsidR="008D02AF" w:rsidRPr="00804D8B" w:rsidRDefault="008D02A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Write time on an analogue and digital 12- and 24-hour clock.</w:t>
            </w:r>
          </w:p>
        </w:tc>
        <w:tc>
          <w:tcPr>
            <w:tcW w:w="3544" w:type="dxa"/>
            <w:shd w:val="clear" w:color="auto" w:fill="FFFF00"/>
          </w:tcPr>
          <w:p w:rsidR="008D02AF" w:rsidRPr="00804D8B" w:rsidRDefault="008D02A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Convert time on an analogue and digital 12- and 24-hour clock.</w:t>
            </w:r>
          </w:p>
        </w:tc>
        <w:tc>
          <w:tcPr>
            <w:tcW w:w="3544" w:type="dxa"/>
            <w:shd w:val="clear" w:color="auto" w:fill="FFFF00"/>
          </w:tcPr>
          <w:p w:rsidR="008D02AF" w:rsidRPr="00804D8B" w:rsidRDefault="008D02A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Solve problems involving time. </w:t>
            </w:r>
          </w:p>
        </w:tc>
      </w:tr>
      <w:tr w:rsidR="008D02AF" w:rsidRPr="00804D8B" w:rsidTr="008D02AF">
        <w:tc>
          <w:tcPr>
            <w:tcW w:w="4112" w:type="dxa"/>
            <w:shd w:val="clear" w:color="auto" w:fill="66FF33"/>
          </w:tcPr>
          <w:p w:rsidR="008D02AF" w:rsidRPr="00804D8B" w:rsidRDefault="008D02A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mentally add 12 to a number to convert to 24-hour clock. </w:t>
            </w:r>
          </w:p>
        </w:tc>
        <w:tc>
          <w:tcPr>
            <w:tcW w:w="3685" w:type="dxa"/>
            <w:shd w:val="clear" w:color="auto" w:fill="66FF33"/>
          </w:tcPr>
          <w:p w:rsidR="008D02AF" w:rsidRPr="00804D8B" w:rsidRDefault="008D02A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draw minute and hour hands that are correct length.</w:t>
            </w:r>
          </w:p>
        </w:tc>
        <w:tc>
          <w:tcPr>
            <w:tcW w:w="3544" w:type="dxa"/>
            <w:shd w:val="clear" w:color="auto" w:fill="66FF33"/>
          </w:tcPr>
          <w:p w:rsidR="008D02AF" w:rsidRPr="00804D8B" w:rsidRDefault="008D02A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mentally add 12 to a number to convert to 24 hour clock.</w:t>
            </w:r>
          </w:p>
        </w:tc>
        <w:tc>
          <w:tcPr>
            <w:tcW w:w="3544" w:type="dxa"/>
            <w:shd w:val="clear" w:color="auto" w:fill="66FF33"/>
          </w:tcPr>
          <w:p w:rsidR="008D02AF" w:rsidRPr="00804D8B" w:rsidRDefault="008D02A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understand the language used and know what knowledge to apply. </w:t>
            </w:r>
          </w:p>
        </w:tc>
      </w:tr>
      <w:tr w:rsidR="008D02AF" w:rsidRPr="00804D8B" w:rsidTr="008D02AF">
        <w:trPr>
          <w:trHeight w:val="1226"/>
        </w:trPr>
        <w:tc>
          <w:tcPr>
            <w:tcW w:w="4112" w:type="dxa"/>
            <w:shd w:val="clear" w:color="auto" w:fill="66FF33"/>
          </w:tcPr>
          <w:p w:rsidR="008D02AF" w:rsidRPr="00804D8B" w:rsidRDefault="008D02A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match analogue to digital times for a 12-hour clock. </w:t>
            </w:r>
          </w:p>
        </w:tc>
        <w:tc>
          <w:tcPr>
            <w:tcW w:w="3685" w:type="dxa"/>
            <w:shd w:val="clear" w:color="auto" w:fill="66FF33"/>
          </w:tcPr>
          <w:p w:rsidR="008D02AF" w:rsidRPr="00804D8B" w:rsidRDefault="008D02AF" w:rsidP="008D02A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state the difference between minutes and hours and how they are shown. </w:t>
            </w:r>
          </w:p>
        </w:tc>
        <w:tc>
          <w:tcPr>
            <w:tcW w:w="3544" w:type="dxa"/>
            <w:shd w:val="clear" w:color="auto" w:fill="66FF33"/>
          </w:tcPr>
          <w:p w:rsidR="008D02AF" w:rsidRPr="00804D8B" w:rsidRDefault="008D02A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match analogue and digital clocks. </w:t>
            </w:r>
          </w:p>
        </w:tc>
        <w:tc>
          <w:tcPr>
            <w:tcW w:w="3544" w:type="dxa"/>
            <w:shd w:val="clear" w:color="auto" w:fill="66FF33"/>
          </w:tcPr>
          <w:p w:rsidR="008D02AF" w:rsidRPr="00804D8B" w:rsidRDefault="008D02A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state facts such as ‘how many minutes in an hour’. </w:t>
            </w:r>
          </w:p>
        </w:tc>
      </w:tr>
      <w:tr w:rsidR="008D02AF" w:rsidRPr="00804D8B" w:rsidTr="008D02AF">
        <w:tc>
          <w:tcPr>
            <w:tcW w:w="4112" w:type="dxa"/>
            <w:shd w:val="clear" w:color="auto" w:fill="66FF33"/>
          </w:tcPr>
          <w:p w:rsidR="008D02AF" w:rsidRPr="00804D8B" w:rsidRDefault="008D02A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tell the time on an analogue clock to 5 minute intervals. </w:t>
            </w:r>
          </w:p>
        </w:tc>
        <w:tc>
          <w:tcPr>
            <w:tcW w:w="3685" w:type="dxa"/>
            <w:shd w:val="clear" w:color="auto" w:fill="66FF33"/>
          </w:tcPr>
          <w:p w:rsidR="008D02AF" w:rsidRPr="00804D8B" w:rsidRDefault="008D02A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read time from clocks. </w:t>
            </w:r>
          </w:p>
        </w:tc>
        <w:tc>
          <w:tcPr>
            <w:tcW w:w="3544" w:type="dxa"/>
            <w:shd w:val="clear" w:color="auto" w:fill="66FF33"/>
          </w:tcPr>
          <w:p w:rsidR="008D02AF" w:rsidRPr="00804D8B" w:rsidRDefault="008D02A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understand the difference between AM and PM. </w:t>
            </w:r>
          </w:p>
        </w:tc>
        <w:tc>
          <w:tcPr>
            <w:tcW w:w="3544" w:type="dxa"/>
            <w:shd w:val="clear" w:color="auto" w:fill="66FF33"/>
          </w:tcPr>
          <w:p w:rsidR="008D02AF" w:rsidRPr="00804D8B" w:rsidRDefault="008D02A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use language such as ‘minutes’ ‘hours’ ‘difference’.</w:t>
            </w:r>
          </w:p>
        </w:tc>
      </w:tr>
      <w:tr w:rsidR="008D02AF" w:rsidRPr="00804D8B" w:rsidTr="008D02AF">
        <w:tc>
          <w:tcPr>
            <w:tcW w:w="4112" w:type="dxa"/>
            <w:shd w:val="clear" w:color="auto" w:fill="66FF33"/>
          </w:tcPr>
          <w:p w:rsidR="008D02AF" w:rsidRPr="00804D8B" w:rsidRDefault="008D02A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practical equipment and correct vocabulary when telling the time and labelling clocks (minutes and hours). </w:t>
            </w:r>
          </w:p>
        </w:tc>
        <w:tc>
          <w:tcPr>
            <w:tcW w:w="3685" w:type="dxa"/>
            <w:shd w:val="clear" w:color="auto" w:fill="66FF33"/>
          </w:tcPr>
          <w:p w:rsidR="008D02AF" w:rsidRPr="00804D8B" w:rsidRDefault="008D02A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practical equipment to help write time. </w:t>
            </w:r>
          </w:p>
        </w:tc>
        <w:tc>
          <w:tcPr>
            <w:tcW w:w="3544" w:type="dxa"/>
            <w:shd w:val="clear" w:color="auto" w:fill="66FF33"/>
          </w:tcPr>
          <w:p w:rsidR="008D02AF" w:rsidRPr="00804D8B" w:rsidRDefault="008D02AF" w:rsidP="00777D8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66FF33"/>
          </w:tcPr>
          <w:p w:rsidR="008D02AF" w:rsidRPr="00804D8B" w:rsidRDefault="008D02AF" w:rsidP="00777D8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6B2F80" w:rsidRDefault="006B2F80" w:rsidP="006B2F80">
      <w:r>
        <w:rPr>
          <w:b/>
        </w:rPr>
        <w:t>*When children are secure in their year group objective, they should explore, question and deepen their understanding, not move to a harder concept.</w:t>
      </w:r>
      <w:r w:rsidRPr="00D566E8">
        <w:rPr>
          <w:noProof/>
          <w:lang w:eastAsia="en-GB"/>
        </w:rPr>
        <w:t xml:space="preserve"> </w:t>
      </w:r>
    </w:p>
    <w:p w:rsidR="001027C9" w:rsidRDefault="001027C9" w:rsidP="001027C9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lastRenderedPageBreak/>
        <w:t>Y4</w:t>
      </w:r>
      <w:r w:rsidRPr="008C30ED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 xml:space="preserve">– Statistics         </w:t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>
        <w:rPr>
          <w:rFonts w:ascii="Comic Sans MS" w:hAnsi="Comic Sans MS"/>
          <w:sz w:val="24"/>
          <w:szCs w:val="28"/>
        </w:rPr>
        <w:t xml:space="preserve"> </w:t>
      </w:r>
      <w:r w:rsidRPr="008C30ED">
        <w:rPr>
          <w:rFonts w:ascii="Comic Sans MS" w:hAnsi="Comic Sans MS"/>
          <w:sz w:val="24"/>
          <w:szCs w:val="28"/>
        </w:rPr>
        <w:tab/>
      </w:r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p w:rsidR="001027C9" w:rsidRPr="008C30ED" w:rsidRDefault="001027C9" w:rsidP="001027C9">
      <w:pPr>
        <w:rPr>
          <w:rFonts w:ascii="Comic Sans MS" w:hAnsi="Comic Sans MS"/>
          <w:sz w:val="24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C04480" wp14:editId="6010D5D0">
                <wp:simplePos x="0" y="0"/>
                <wp:positionH relativeFrom="column">
                  <wp:posOffset>106342</wp:posOffset>
                </wp:positionH>
                <wp:positionV relativeFrom="paragraph">
                  <wp:posOffset>310268</wp:posOffset>
                </wp:positionV>
                <wp:extent cx="299720" cy="3383915"/>
                <wp:effectExtent l="19050" t="19050" r="24130" b="26035"/>
                <wp:wrapNone/>
                <wp:docPr id="11" name="Up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20" cy="338391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Up Arrow 11" o:spid="_x0000_s1026" type="#_x0000_t68" style="position:absolute;margin-left:8.35pt;margin-top:24.45pt;width:23.6pt;height:266.4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" adj="957" fillcolor="#4f81bd [3204]" strokecolor="#243f60 [1604]" strokeweight="2pt"/>
            </w:pict>
          </mc:Fallback>
        </mc:AlternateContent>
      </w:r>
    </w:p>
    <w:tbl>
      <w:tblPr>
        <w:tblStyle w:val="TableGrid"/>
        <w:tblW w:w="10881" w:type="dxa"/>
        <w:tblInd w:w="1546" w:type="dxa"/>
        <w:tblLook w:val="04A0" w:firstRow="1" w:lastRow="0" w:firstColumn="1" w:lastColumn="0" w:noHBand="0" w:noVBand="1"/>
      </w:tblPr>
      <w:tblGrid>
        <w:gridCol w:w="5353"/>
        <w:gridCol w:w="5528"/>
      </w:tblGrid>
      <w:tr w:rsidR="001027C9" w:rsidRPr="00804D8B" w:rsidTr="001027C9">
        <w:tc>
          <w:tcPr>
            <w:tcW w:w="5353" w:type="dxa"/>
            <w:shd w:val="clear" w:color="auto" w:fill="FFFF00"/>
          </w:tcPr>
          <w:p w:rsidR="001027C9" w:rsidRPr="00804D8B" w:rsidRDefault="001027C9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Interpret and present discrete and continuous data suing appropriate graphical methods. </w:t>
            </w:r>
          </w:p>
        </w:tc>
        <w:tc>
          <w:tcPr>
            <w:tcW w:w="5528" w:type="dxa"/>
            <w:shd w:val="clear" w:color="auto" w:fill="FFFF00"/>
          </w:tcPr>
          <w:p w:rsidR="001027C9" w:rsidRPr="00804D8B" w:rsidRDefault="001027C9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Solve comparison sum and difference problems. </w:t>
            </w:r>
          </w:p>
        </w:tc>
      </w:tr>
      <w:tr w:rsidR="001027C9" w:rsidRPr="00804D8B" w:rsidTr="001027C9">
        <w:tc>
          <w:tcPr>
            <w:tcW w:w="5353" w:type="dxa"/>
            <w:shd w:val="clear" w:color="auto" w:fill="66FF33"/>
          </w:tcPr>
          <w:p w:rsidR="001027C9" w:rsidRPr="00804D8B" w:rsidRDefault="001027C9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state why different methods are used.</w:t>
            </w:r>
          </w:p>
        </w:tc>
        <w:tc>
          <w:tcPr>
            <w:tcW w:w="5528" w:type="dxa"/>
            <w:shd w:val="clear" w:color="auto" w:fill="66FF33"/>
          </w:tcPr>
          <w:p w:rsidR="001027C9" w:rsidRPr="00804D8B" w:rsidRDefault="001027C9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solve one step problems using information presented.</w:t>
            </w:r>
          </w:p>
        </w:tc>
      </w:tr>
      <w:tr w:rsidR="001027C9" w:rsidRPr="00804D8B" w:rsidTr="001027C9">
        <w:trPr>
          <w:trHeight w:val="1226"/>
        </w:trPr>
        <w:tc>
          <w:tcPr>
            <w:tcW w:w="5353" w:type="dxa"/>
            <w:shd w:val="clear" w:color="auto" w:fill="66FF33"/>
          </w:tcPr>
          <w:p w:rsidR="001027C9" w:rsidRPr="00804D8B" w:rsidRDefault="001027C9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use language to explain and talk about the data. ‘the least favourite colour was black’</w:t>
            </w:r>
          </w:p>
        </w:tc>
        <w:tc>
          <w:tcPr>
            <w:tcW w:w="5528" w:type="dxa"/>
            <w:shd w:val="clear" w:color="auto" w:fill="66FF33"/>
          </w:tcPr>
          <w:p w:rsidR="001027C9" w:rsidRPr="00804D8B" w:rsidRDefault="001027C9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calculate the difference between two numbers. </w:t>
            </w:r>
          </w:p>
        </w:tc>
      </w:tr>
      <w:tr w:rsidR="001027C9" w:rsidRPr="00804D8B" w:rsidTr="001027C9">
        <w:tc>
          <w:tcPr>
            <w:tcW w:w="5353" w:type="dxa"/>
            <w:shd w:val="clear" w:color="auto" w:fill="66FF33"/>
          </w:tcPr>
          <w:p w:rsidR="001027C9" w:rsidRPr="00804D8B" w:rsidRDefault="001027C9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talk about what the data is showing.</w:t>
            </w:r>
          </w:p>
        </w:tc>
        <w:tc>
          <w:tcPr>
            <w:tcW w:w="5528" w:type="dxa"/>
            <w:shd w:val="clear" w:color="auto" w:fill="66FF33"/>
          </w:tcPr>
          <w:p w:rsidR="001027C9" w:rsidRPr="00804D8B" w:rsidRDefault="001027C9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talk about what the data tells them.</w:t>
            </w:r>
          </w:p>
        </w:tc>
      </w:tr>
      <w:tr w:rsidR="001027C9" w:rsidRPr="00804D8B" w:rsidTr="001027C9">
        <w:tc>
          <w:tcPr>
            <w:tcW w:w="5353" w:type="dxa"/>
            <w:shd w:val="clear" w:color="auto" w:fill="66FF33"/>
          </w:tcPr>
          <w:p w:rsidR="001027C9" w:rsidRPr="00804D8B" w:rsidRDefault="001027C9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understand the features of different methods. </w:t>
            </w:r>
          </w:p>
        </w:tc>
        <w:tc>
          <w:tcPr>
            <w:tcW w:w="5528" w:type="dxa"/>
            <w:shd w:val="clear" w:color="auto" w:fill="66FF33"/>
          </w:tcPr>
          <w:p w:rsidR="001027C9" w:rsidRPr="00804D8B" w:rsidRDefault="001027C9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use language such as ‘more’, ‘less’, ‘altogether’ and ‘total’.</w:t>
            </w:r>
          </w:p>
        </w:tc>
      </w:tr>
    </w:tbl>
    <w:p w:rsidR="001027C9" w:rsidRDefault="001027C9" w:rsidP="001027C9">
      <w:r>
        <w:rPr>
          <w:b/>
        </w:rPr>
        <w:t>*When children are secure in their year group objective, they should explore, question and deepen their understanding, not move to a harder concept.</w:t>
      </w:r>
      <w:r w:rsidRPr="00D566E8">
        <w:rPr>
          <w:noProof/>
          <w:lang w:eastAsia="en-GB"/>
        </w:rPr>
        <w:t xml:space="preserve"> </w:t>
      </w:r>
    </w:p>
    <w:p w:rsidR="001027C9" w:rsidRDefault="001027C9" w:rsidP="00B27A3F">
      <w:pPr>
        <w:rPr>
          <w:rFonts w:ascii="Comic Sans MS" w:hAnsi="Comic Sans MS"/>
          <w:sz w:val="24"/>
          <w:szCs w:val="28"/>
        </w:rPr>
      </w:pPr>
    </w:p>
    <w:p w:rsidR="001027C9" w:rsidRDefault="001027C9" w:rsidP="00B27A3F">
      <w:pPr>
        <w:rPr>
          <w:rFonts w:ascii="Comic Sans MS" w:hAnsi="Comic Sans MS"/>
          <w:sz w:val="24"/>
          <w:szCs w:val="28"/>
        </w:rPr>
      </w:pPr>
    </w:p>
    <w:p w:rsidR="001027C9" w:rsidRDefault="001027C9" w:rsidP="00B27A3F">
      <w:pPr>
        <w:rPr>
          <w:rFonts w:ascii="Comic Sans MS" w:hAnsi="Comic Sans MS"/>
          <w:sz w:val="24"/>
          <w:szCs w:val="28"/>
        </w:rPr>
      </w:pPr>
    </w:p>
    <w:p w:rsidR="001027C9" w:rsidRDefault="001027C9" w:rsidP="00B27A3F">
      <w:pPr>
        <w:rPr>
          <w:rFonts w:ascii="Comic Sans MS" w:hAnsi="Comic Sans MS"/>
          <w:sz w:val="24"/>
          <w:szCs w:val="28"/>
        </w:rPr>
      </w:pPr>
    </w:p>
    <w:p w:rsidR="00B27A3F" w:rsidRDefault="00B27A3F" w:rsidP="00B27A3F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>Y4</w:t>
      </w:r>
      <w:r w:rsidRPr="008C30ED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>–Position and Direction</w:t>
      </w:r>
      <w:r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 xml:space="preserve">  </w:t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 w:rsidRPr="008C30ED">
        <w:rPr>
          <w:rFonts w:ascii="Comic Sans MS" w:hAnsi="Comic Sans MS"/>
          <w:sz w:val="24"/>
          <w:szCs w:val="28"/>
        </w:rPr>
        <w:tab/>
      </w:r>
      <w:r>
        <w:rPr>
          <w:rFonts w:ascii="Comic Sans MS" w:hAnsi="Comic Sans MS"/>
          <w:sz w:val="24"/>
          <w:szCs w:val="28"/>
        </w:rPr>
        <w:t xml:space="preserve"> </w:t>
      </w:r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p w:rsidR="00B27A3F" w:rsidRPr="008C30ED" w:rsidRDefault="00B27A3F" w:rsidP="00B27A3F">
      <w:pPr>
        <w:rPr>
          <w:rFonts w:ascii="Comic Sans MS" w:hAnsi="Comic Sans MS"/>
          <w:sz w:val="24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930725" wp14:editId="5885EA0F">
                <wp:simplePos x="0" y="0"/>
                <wp:positionH relativeFrom="column">
                  <wp:posOffset>-511175</wp:posOffset>
                </wp:positionH>
                <wp:positionV relativeFrom="paragraph">
                  <wp:posOffset>215265</wp:posOffset>
                </wp:positionV>
                <wp:extent cx="299720" cy="2814320"/>
                <wp:effectExtent l="19050" t="19050" r="24130" b="24130"/>
                <wp:wrapNone/>
                <wp:docPr id="10" name="Up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20" cy="281432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Up Arrow 10" o:spid="_x0000_s1026" type="#_x0000_t68" style="position:absolute;margin-left:-40.25pt;margin-top:16.95pt;width:23.6pt;height:221.6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" adj="1150" fillcolor="#4f81bd [3204]" strokecolor="#243f60 [1604]" strokeweight="2pt"/>
            </w:pict>
          </mc:Fallback>
        </mc:AlternateContent>
      </w:r>
    </w:p>
    <w:tbl>
      <w:tblPr>
        <w:tblStyle w:val="TableGrid"/>
        <w:tblW w:w="13716" w:type="dxa"/>
        <w:tblLook w:val="04A0" w:firstRow="1" w:lastRow="0" w:firstColumn="1" w:lastColumn="0" w:noHBand="0" w:noVBand="1"/>
      </w:tblPr>
      <w:tblGrid>
        <w:gridCol w:w="4077"/>
        <w:gridCol w:w="4820"/>
        <w:gridCol w:w="4819"/>
      </w:tblGrid>
      <w:tr w:rsidR="00B27A3F" w:rsidRPr="00804D8B" w:rsidTr="00B27A3F">
        <w:tc>
          <w:tcPr>
            <w:tcW w:w="4077" w:type="dxa"/>
            <w:shd w:val="clear" w:color="auto" w:fill="FFFF00"/>
          </w:tcPr>
          <w:p w:rsidR="00B27A3F" w:rsidRPr="008017A9" w:rsidRDefault="00B27A3F" w:rsidP="00777D85">
            <w:pPr>
              <w:rPr>
                <w:rFonts w:ascii="Comic Sans MS" w:hAnsi="Comic Sans MS"/>
                <w:sz w:val="28"/>
                <w:szCs w:val="28"/>
              </w:rPr>
            </w:pPr>
            <w:r w:rsidRPr="008017A9">
              <w:rPr>
                <w:rFonts w:ascii="Comic Sans MS" w:hAnsi="Comic Sans MS"/>
                <w:sz w:val="28"/>
              </w:rPr>
              <w:t>Describe positions on a 2-D grid as coordinates in the first quadrant</w:t>
            </w:r>
          </w:p>
        </w:tc>
        <w:tc>
          <w:tcPr>
            <w:tcW w:w="4820" w:type="dxa"/>
            <w:shd w:val="clear" w:color="auto" w:fill="FFFF00"/>
          </w:tcPr>
          <w:p w:rsidR="00B27A3F" w:rsidRPr="008017A9" w:rsidRDefault="00B27A3F" w:rsidP="00777D85">
            <w:pPr>
              <w:rPr>
                <w:rFonts w:ascii="Comic Sans MS" w:hAnsi="Comic Sans MS"/>
                <w:sz w:val="28"/>
                <w:szCs w:val="28"/>
              </w:rPr>
            </w:pPr>
            <w:r w:rsidRPr="008017A9">
              <w:rPr>
                <w:rFonts w:ascii="Comic Sans MS" w:hAnsi="Comic Sans MS"/>
                <w:sz w:val="28"/>
              </w:rPr>
              <w:t>Describe movements between positions as translations of a given unit to the left/right and up/down</w:t>
            </w:r>
          </w:p>
        </w:tc>
        <w:tc>
          <w:tcPr>
            <w:tcW w:w="4819" w:type="dxa"/>
            <w:shd w:val="clear" w:color="auto" w:fill="FFFF00"/>
          </w:tcPr>
          <w:p w:rsidR="00B27A3F" w:rsidRPr="008017A9" w:rsidRDefault="00B27A3F" w:rsidP="00777D85">
            <w:pPr>
              <w:rPr>
                <w:rFonts w:ascii="Comic Sans MS" w:hAnsi="Comic Sans MS"/>
                <w:sz w:val="28"/>
                <w:szCs w:val="28"/>
              </w:rPr>
            </w:pPr>
            <w:r w:rsidRPr="008017A9">
              <w:rPr>
                <w:rFonts w:ascii="Comic Sans MS" w:hAnsi="Comic Sans MS"/>
                <w:sz w:val="28"/>
              </w:rPr>
              <w:t>Plot specified points and draw sides to complete a given polygon.</w:t>
            </w:r>
          </w:p>
        </w:tc>
      </w:tr>
      <w:tr w:rsidR="00B27A3F" w:rsidRPr="00804D8B" w:rsidTr="00B27A3F">
        <w:tc>
          <w:tcPr>
            <w:tcW w:w="4077" w:type="dxa"/>
            <w:shd w:val="clear" w:color="auto" w:fill="66FF33"/>
          </w:tcPr>
          <w:p w:rsidR="00B27A3F" w:rsidRPr="00804D8B" w:rsidRDefault="00B27A3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identify which object is on a given coordinate.</w:t>
            </w:r>
          </w:p>
        </w:tc>
        <w:tc>
          <w:tcPr>
            <w:tcW w:w="4820" w:type="dxa"/>
            <w:shd w:val="clear" w:color="auto" w:fill="66FF33"/>
          </w:tcPr>
          <w:p w:rsidR="00B27A3F" w:rsidRPr="00804D8B" w:rsidRDefault="00B27A3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translate simple shapes such as rectangles. </w:t>
            </w:r>
          </w:p>
        </w:tc>
        <w:tc>
          <w:tcPr>
            <w:tcW w:w="4819" w:type="dxa"/>
            <w:shd w:val="clear" w:color="auto" w:fill="66FF33"/>
          </w:tcPr>
          <w:p w:rsidR="00B27A3F" w:rsidRPr="00804D8B" w:rsidRDefault="00B27A3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name and locate different shapes. </w:t>
            </w:r>
          </w:p>
        </w:tc>
      </w:tr>
      <w:tr w:rsidR="00B27A3F" w:rsidRPr="00804D8B" w:rsidTr="00B27A3F">
        <w:trPr>
          <w:trHeight w:val="1226"/>
        </w:trPr>
        <w:tc>
          <w:tcPr>
            <w:tcW w:w="4077" w:type="dxa"/>
            <w:shd w:val="clear" w:color="auto" w:fill="66FF33"/>
          </w:tcPr>
          <w:p w:rsidR="00B27A3F" w:rsidRPr="00804D8B" w:rsidRDefault="00B27A3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state which axis is written first. </w:t>
            </w:r>
          </w:p>
        </w:tc>
        <w:tc>
          <w:tcPr>
            <w:tcW w:w="4820" w:type="dxa"/>
            <w:shd w:val="clear" w:color="auto" w:fill="66FF33"/>
          </w:tcPr>
          <w:p w:rsidR="00B27A3F" w:rsidRPr="00804D8B" w:rsidRDefault="00B27A3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use practical resources to translate objects.</w:t>
            </w:r>
          </w:p>
        </w:tc>
        <w:tc>
          <w:tcPr>
            <w:tcW w:w="4819" w:type="dxa"/>
            <w:shd w:val="clear" w:color="auto" w:fill="66FF33"/>
          </w:tcPr>
          <w:p w:rsidR="00B27A3F" w:rsidRPr="00804D8B" w:rsidRDefault="00B27A3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language such as ‘coordinates’ and ‘axis’ </w:t>
            </w:r>
          </w:p>
        </w:tc>
      </w:tr>
      <w:tr w:rsidR="00B27A3F" w:rsidRPr="00804D8B" w:rsidTr="00B27A3F">
        <w:tc>
          <w:tcPr>
            <w:tcW w:w="4077" w:type="dxa"/>
            <w:shd w:val="clear" w:color="auto" w:fill="66FF33"/>
          </w:tcPr>
          <w:p w:rsidR="00B27A3F" w:rsidRPr="00804D8B" w:rsidRDefault="00B27A3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locate the x and y axis. </w:t>
            </w:r>
          </w:p>
        </w:tc>
        <w:tc>
          <w:tcPr>
            <w:tcW w:w="4820" w:type="dxa"/>
            <w:shd w:val="clear" w:color="auto" w:fill="66FF33"/>
          </w:tcPr>
          <w:p w:rsidR="00B27A3F" w:rsidRPr="00804D8B" w:rsidRDefault="00B27A3F" w:rsidP="00777D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coordinates</w:t>
            </w:r>
            <w:proofErr w:type="gramEnd"/>
            <w:r>
              <w:rPr>
                <w:rFonts w:ascii="Comic Sans MS" w:hAnsi="Comic Sans MS"/>
                <w:sz w:val="28"/>
                <w:szCs w:val="28"/>
              </w:rPr>
              <w:t xml:space="preserve"> correctly. </w:t>
            </w:r>
          </w:p>
        </w:tc>
        <w:tc>
          <w:tcPr>
            <w:tcW w:w="4819" w:type="dxa"/>
            <w:shd w:val="clear" w:color="auto" w:fill="66FF33"/>
          </w:tcPr>
          <w:p w:rsidR="00B27A3F" w:rsidRPr="00804D8B" w:rsidRDefault="00B27A3F" w:rsidP="00777D8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27A3F" w:rsidRDefault="00B27A3F" w:rsidP="00B27A3F">
      <w:r>
        <w:rPr>
          <w:b/>
        </w:rPr>
        <w:t>*When children are secure in their year group objective, they should explore, question and deepen their understanding, not move to a harder concept.</w:t>
      </w:r>
      <w:r w:rsidRPr="00D566E8">
        <w:rPr>
          <w:noProof/>
          <w:lang w:eastAsia="en-GB"/>
        </w:rPr>
        <w:t xml:space="preserve"> </w:t>
      </w:r>
    </w:p>
    <w:p w:rsidR="008D02AF" w:rsidRDefault="008D02AF"/>
    <w:sectPr w:rsidR="008D02AF" w:rsidSect="00B15A6B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A6B" w:rsidRDefault="00B15A6B" w:rsidP="00B15A6B">
      <w:pPr>
        <w:spacing w:after="0" w:line="240" w:lineRule="auto"/>
      </w:pPr>
      <w:r>
        <w:separator/>
      </w:r>
    </w:p>
  </w:endnote>
  <w:endnote w:type="continuationSeparator" w:id="0">
    <w:p w:rsidR="00B15A6B" w:rsidRDefault="00B15A6B" w:rsidP="00B15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MT"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A6B" w:rsidRDefault="00B15A6B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066FD227" wp14:editId="0ADDE6A8">
          <wp:simplePos x="0" y="0"/>
          <wp:positionH relativeFrom="column">
            <wp:posOffset>-550545</wp:posOffset>
          </wp:positionH>
          <wp:positionV relativeFrom="paragraph">
            <wp:posOffset>-193040</wp:posOffset>
          </wp:positionV>
          <wp:extent cx="552450" cy="552450"/>
          <wp:effectExtent l="0" t="0" r="0" b="0"/>
          <wp:wrapSquare wrapText="bothSides"/>
          <wp:docPr id="2" name="Picture 2" descr="Image result for wybourn primary school sheffi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wybourn primary school sheffiel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74E95C83" wp14:editId="378F1044">
          <wp:simplePos x="0" y="0"/>
          <wp:positionH relativeFrom="column">
            <wp:posOffset>8772525</wp:posOffset>
          </wp:positionH>
          <wp:positionV relativeFrom="paragraph">
            <wp:posOffset>-187960</wp:posOffset>
          </wp:positionV>
          <wp:extent cx="552450" cy="552450"/>
          <wp:effectExtent l="0" t="0" r="0" b="0"/>
          <wp:wrapSquare wrapText="bothSides"/>
          <wp:docPr id="1" name="Picture 1" descr="Image result for wybourn primary school sheffi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wybourn primary school sheffiel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A6B" w:rsidRDefault="00B15A6B" w:rsidP="00B15A6B">
      <w:pPr>
        <w:spacing w:after="0" w:line="240" w:lineRule="auto"/>
      </w:pPr>
      <w:r>
        <w:separator/>
      </w:r>
    </w:p>
  </w:footnote>
  <w:footnote w:type="continuationSeparator" w:id="0">
    <w:p w:rsidR="00B15A6B" w:rsidRDefault="00B15A6B" w:rsidP="00B15A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A6B" w:rsidRDefault="00B15A6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5408" behindDoc="0" locked="0" layoutInCell="1" allowOverlap="1" wp14:anchorId="4357B728" wp14:editId="171A60A3">
          <wp:simplePos x="0" y="0"/>
          <wp:positionH relativeFrom="column">
            <wp:posOffset>8730615</wp:posOffset>
          </wp:positionH>
          <wp:positionV relativeFrom="paragraph">
            <wp:posOffset>-250825</wp:posOffset>
          </wp:positionV>
          <wp:extent cx="552450" cy="552450"/>
          <wp:effectExtent l="0" t="0" r="0" b="0"/>
          <wp:wrapSquare wrapText="bothSides"/>
          <wp:docPr id="4" name="Picture 4" descr="Image result for wybourn primary school sheffi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wybourn primary school sheffiel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4357B728" wp14:editId="171A60A3">
          <wp:simplePos x="0" y="0"/>
          <wp:positionH relativeFrom="column">
            <wp:posOffset>-450215</wp:posOffset>
          </wp:positionH>
          <wp:positionV relativeFrom="paragraph">
            <wp:posOffset>-240030</wp:posOffset>
          </wp:positionV>
          <wp:extent cx="552450" cy="552450"/>
          <wp:effectExtent l="0" t="0" r="0" b="0"/>
          <wp:wrapSquare wrapText="bothSides"/>
          <wp:docPr id="3" name="Picture 3" descr="Image result for wybourn primary school sheffi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wybourn primary school sheffiel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A6B"/>
    <w:rsid w:val="001027C9"/>
    <w:rsid w:val="002503C4"/>
    <w:rsid w:val="004504D2"/>
    <w:rsid w:val="004D2ED3"/>
    <w:rsid w:val="004F1F6A"/>
    <w:rsid w:val="006B2F80"/>
    <w:rsid w:val="006C3F9A"/>
    <w:rsid w:val="008D02AF"/>
    <w:rsid w:val="00B15A6B"/>
    <w:rsid w:val="00B27A3F"/>
    <w:rsid w:val="00D566E8"/>
    <w:rsid w:val="00E0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A6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5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A6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15A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A6B"/>
  </w:style>
  <w:style w:type="paragraph" w:styleId="Footer">
    <w:name w:val="footer"/>
    <w:basedOn w:val="Normal"/>
    <w:link w:val="FooterChar"/>
    <w:uiPriority w:val="99"/>
    <w:unhideWhenUsed/>
    <w:rsid w:val="00B15A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A6B"/>
  </w:style>
  <w:style w:type="table" w:styleId="TableGrid">
    <w:name w:val="Table Grid"/>
    <w:basedOn w:val="TableNormal"/>
    <w:uiPriority w:val="39"/>
    <w:rsid w:val="00B15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C3F9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0044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A6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5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A6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15A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A6B"/>
  </w:style>
  <w:style w:type="paragraph" w:styleId="Footer">
    <w:name w:val="footer"/>
    <w:basedOn w:val="Normal"/>
    <w:link w:val="FooterChar"/>
    <w:uiPriority w:val="99"/>
    <w:unhideWhenUsed/>
    <w:rsid w:val="00B15A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A6B"/>
  </w:style>
  <w:style w:type="table" w:styleId="TableGrid">
    <w:name w:val="Table Grid"/>
    <w:basedOn w:val="TableNormal"/>
    <w:uiPriority w:val="39"/>
    <w:rsid w:val="00B15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C3F9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0044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11</Pages>
  <Words>2096</Words>
  <Characters>11949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14017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Sheffield Schools</dc:creator>
  <cp:lastModifiedBy>Sheffield Schools</cp:lastModifiedBy>
  <cp:revision>9</cp:revision>
  <dcterms:created xsi:type="dcterms:W3CDTF">2019-07-17T06:52:00Z</dcterms:created>
  <dcterms:modified xsi:type="dcterms:W3CDTF">2019-07-17T08:50:00Z</dcterms:modified>
</cp:coreProperties>
</file>