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8D7" w:rsidRPr="00011114" w:rsidRDefault="001748D7" w:rsidP="001748D7">
      <w:pPr>
        <w:spacing w:after="200" w:line="276" w:lineRule="auto"/>
        <w:jc w:val="center"/>
        <w:rPr>
          <w:rFonts w:ascii="Comic Sans MS" w:hAnsi="Comic Sans MS"/>
          <w:sz w:val="24"/>
          <w:szCs w:val="28"/>
        </w:rPr>
      </w:pPr>
      <w:r w:rsidRPr="00F46C5A">
        <w:rPr>
          <w:b/>
          <w:color w:val="0070C0"/>
          <w:sz w:val="72"/>
          <w:szCs w:val="44"/>
        </w:rPr>
        <w:t>‘The Wybourn Way’</w:t>
      </w:r>
    </w:p>
    <w:p w:rsidR="001748D7" w:rsidRDefault="001748D7" w:rsidP="001748D7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 xml:space="preserve">Maths Curriculum </w:t>
      </w:r>
    </w:p>
    <w:p w:rsidR="001748D7" w:rsidRDefault="001748D7" w:rsidP="001748D7">
      <w:pPr>
        <w:jc w:val="center"/>
        <w:rPr>
          <w:b/>
          <w:color w:val="0070C0"/>
          <w:sz w:val="72"/>
          <w:szCs w:val="44"/>
        </w:rPr>
      </w:pPr>
      <w:r>
        <w:rPr>
          <w:noProof/>
          <w:lang w:eastAsia="en-GB"/>
        </w:rPr>
        <w:drawing>
          <wp:inline distT="0" distB="0" distL="0" distR="0" wp14:anchorId="76418CB9" wp14:editId="4BC08CDE">
            <wp:extent cx="1907540" cy="1434465"/>
            <wp:effectExtent l="0" t="0" r="0" b="0"/>
            <wp:docPr id="5" name="Picture 5" descr="Image result for wybourn community primary and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ybourn community primary and nurse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8D7" w:rsidRDefault="001748D7" w:rsidP="001748D7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>Year 5</w:t>
      </w:r>
    </w:p>
    <w:p w:rsidR="001748D7" w:rsidRDefault="001748D7" w:rsidP="001748D7">
      <w:pPr>
        <w:jc w:val="center"/>
        <w:rPr>
          <w:b/>
          <w:color w:val="0070C0"/>
          <w:sz w:val="32"/>
          <w:szCs w:val="44"/>
        </w:rPr>
      </w:pPr>
      <w:r>
        <w:rPr>
          <w:b/>
          <w:color w:val="0070C0"/>
          <w:sz w:val="32"/>
          <w:szCs w:val="44"/>
        </w:rPr>
        <w:t>Written: September 2019</w:t>
      </w:r>
    </w:p>
    <w:p w:rsidR="003270C8" w:rsidRDefault="003270C8" w:rsidP="001748D7">
      <w:pPr>
        <w:jc w:val="center"/>
        <w:rPr>
          <w:b/>
          <w:color w:val="0070C0"/>
          <w:sz w:val="32"/>
          <w:szCs w:val="44"/>
        </w:rPr>
      </w:pPr>
    </w:p>
    <w:p w:rsidR="003270C8" w:rsidRDefault="003270C8" w:rsidP="001748D7">
      <w:pPr>
        <w:jc w:val="center"/>
        <w:rPr>
          <w:b/>
          <w:color w:val="0070C0"/>
          <w:sz w:val="32"/>
          <w:szCs w:val="44"/>
        </w:rPr>
      </w:pPr>
    </w:p>
    <w:p w:rsidR="003270C8" w:rsidRDefault="003270C8" w:rsidP="001748D7">
      <w:pPr>
        <w:jc w:val="center"/>
        <w:rPr>
          <w:b/>
          <w:color w:val="0070C0"/>
          <w:sz w:val="32"/>
          <w:szCs w:val="44"/>
        </w:rPr>
      </w:pPr>
    </w:p>
    <w:p w:rsidR="003270C8" w:rsidRPr="003036EA" w:rsidRDefault="003270C8" w:rsidP="003270C8">
      <w:pPr>
        <w:rPr>
          <w:b/>
          <w:sz w:val="24"/>
        </w:rPr>
      </w:pPr>
    </w:p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1844"/>
        <w:gridCol w:w="1559"/>
        <w:gridCol w:w="1843"/>
        <w:gridCol w:w="1701"/>
        <w:gridCol w:w="2126"/>
        <w:gridCol w:w="2268"/>
        <w:gridCol w:w="2126"/>
        <w:gridCol w:w="1418"/>
      </w:tblGrid>
      <w:tr w:rsidR="003270C8" w:rsidRPr="004C76C0" w:rsidTr="003270C8">
        <w:tc>
          <w:tcPr>
            <w:tcW w:w="1844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lastRenderedPageBreak/>
              <w:t>Week 1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 xml:space="preserve">Week 2 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4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 xml:space="preserve">Week 5 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6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7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8</w:t>
            </w:r>
          </w:p>
        </w:tc>
      </w:tr>
      <w:tr w:rsidR="003270C8" w:rsidRPr="004C76C0" w:rsidTr="003270C8">
        <w:tc>
          <w:tcPr>
            <w:tcW w:w="1844" w:type="dxa"/>
            <w:shd w:val="clear" w:color="auto" w:fill="FFFF0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  <w:tc>
          <w:tcPr>
            <w:tcW w:w="1559" w:type="dxa"/>
            <w:shd w:val="clear" w:color="auto" w:fill="FFFF0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  <w:tc>
          <w:tcPr>
            <w:tcW w:w="1843" w:type="dxa"/>
            <w:shd w:val="clear" w:color="auto" w:fill="92D05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1701" w:type="dxa"/>
            <w:shd w:val="clear" w:color="auto" w:fill="92D05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126" w:type="dxa"/>
            <w:shd w:val="clear" w:color="auto" w:fill="00B0F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268" w:type="dxa"/>
            <w:shd w:val="clear" w:color="auto" w:fill="00B0F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126" w:type="dxa"/>
            <w:shd w:val="clear" w:color="auto" w:fill="00B0F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1418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and Perimeter</w:t>
            </w:r>
          </w:p>
        </w:tc>
      </w:tr>
    </w:tbl>
    <w:p w:rsidR="003270C8" w:rsidRDefault="003270C8" w:rsidP="003270C8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1844"/>
        <w:gridCol w:w="2410"/>
        <w:gridCol w:w="2409"/>
        <w:gridCol w:w="1843"/>
        <w:gridCol w:w="1870"/>
        <w:gridCol w:w="2058"/>
        <w:gridCol w:w="2451"/>
      </w:tblGrid>
      <w:tr w:rsidR="003270C8" w:rsidRPr="004C76C0" w:rsidTr="003270C8">
        <w:tc>
          <w:tcPr>
            <w:tcW w:w="1844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9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10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11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12</w:t>
            </w:r>
          </w:p>
        </w:tc>
        <w:tc>
          <w:tcPr>
            <w:tcW w:w="1870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13</w:t>
            </w:r>
          </w:p>
        </w:tc>
        <w:tc>
          <w:tcPr>
            <w:tcW w:w="2058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14</w:t>
            </w:r>
          </w:p>
        </w:tc>
        <w:tc>
          <w:tcPr>
            <w:tcW w:w="2451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15</w:t>
            </w:r>
          </w:p>
        </w:tc>
      </w:tr>
      <w:tr w:rsidR="003270C8" w:rsidRPr="004C76C0" w:rsidTr="003270C8">
        <w:tc>
          <w:tcPr>
            <w:tcW w:w="1844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and Perimeter</w:t>
            </w:r>
          </w:p>
        </w:tc>
        <w:tc>
          <w:tcPr>
            <w:tcW w:w="2410" w:type="dxa"/>
            <w:shd w:val="clear" w:color="auto" w:fill="FABF8F" w:themeFill="accent6" w:themeFillTint="99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Fractions, Decimals and Percentages.</w:t>
            </w:r>
          </w:p>
        </w:tc>
        <w:tc>
          <w:tcPr>
            <w:tcW w:w="2409" w:type="dxa"/>
            <w:shd w:val="clear" w:color="auto" w:fill="FABF8F" w:themeFill="accent6" w:themeFillTint="99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Fractions, Decimals and Percentages.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Geometry: Angles</w:t>
            </w:r>
          </w:p>
        </w:tc>
        <w:tc>
          <w:tcPr>
            <w:tcW w:w="1870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2058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Conversion</w:t>
            </w:r>
          </w:p>
        </w:tc>
        <w:tc>
          <w:tcPr>
            <w:tcW w:w="2451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Conversion</w:t>
            </w:r>
          </w:p>
        </w:tc>
      </w:tr>
    </w:tbl>
    <w:p w:rsidR="003270C8" w:rsidRDefault="003270C8" w:rsidP="003270C8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2654"/>
        <w:gridCol w:w="2330"/>
        <w:gridCol w:w="2363"/>
        <w:gridCol w:w="2363"/>
        <w:gridCol w:w="2391"/>
        <w:gridCol w:w="2784"/>
      </w:tblGrid>
      <w:tr w:rsidR="003270C8" w:rsidRPr="004C76C0" w:rsidTr="003270C8">
        <w:tc>
          <w:tcPr>
            <w:tcW w:w="2654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16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17</w:t>
            </w:r>
          </w:p>
        </w:tc>
        <w:tc>
          <w:tcPr>
            <w:tcW w:w="236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18</w:t>
            </w:r>
          </w:p>
        </w:tc>
        <w:tc>
          <w:tcPr>
            <w:tcW w:w="236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19</w:t>
            </w:r>
          </w:p>
        </w:tc>
        <w:tc>
          <w:tcPr>
            <w:tcW w:w="2391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20</w:t>
            </w:r>
          </w:p>
        </w:tc>
        <w:tc>
          <w:tcPr>
            <w:tcW w:w="2784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21</w:t>
            </w:r>
          </w:p>
        </w:tc>
      </w:tr>
      <w:tr w:rsidR="003270C8" w:rsidRPr="004C76C0" w:rsidTr="003270C8">
        <w:tc>
          <w:tcPr>
            <w:tcW w:w="2654" w:type="dxa"/>
            <w:shd w:val="clear" w:color="auto" w:fill="FFFF0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Measure: Volume</w:t>
            </w:r>
          </w:p>
        </w:tc>
        <w:tc>
          <w:tcPr>
            <w:tcW w:w="2330" w:type="dxa"/>
            <w:shd w:val="clear" w:color="auto" w:fill="FFFF0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</w:tc>
        <w:tc>
          <w:tcPr>
            <w:tcW w:w="2363" w:type="dxa"/>
            <w:shd w:val="clear" w:color="auto" w:fill="92D05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363" w:type="dxa"/>
            <w:shd w:val="clear" w:color="auto" w:fill="92D05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391" w:type="dxa"/>
            <w:shd w:val="clear" w:color="auto" w:fill="00B0F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784" w:type="dxa"/>
            <w:shd w:val="clear" w:color="auto" w:fill="00B0F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</w:tr>
    </w:tbl>
    <w:p w:rsidR="003270C8" w:rsidRDefault="003270C8" w:rsidP="003270C8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1986"/>
        <w:gridCol w:w="4000"/>
        <w:gridCol w:w="4221"/>
        <w:gridCol w:w="2126"/>
        <w:gridCol w:w="2552"/>
      </w:tblGrid>
      <w:tr w:rsidR="003270C8" w:rsidRPr="004C76C0" w:rsidTr="003270C8">
        <w:tc>
          <w:tcPr>
            <w:tcW w:w="1986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22</w:t>
            </w:r>
          </w:p>
        </w:tc>
        <w:tc>
          <w:tcPr>
            <w:tcW w:w="4000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23</w:t>
            </w:r>
          </w:p>
        </w:tc>
        <w:tc>
          <w:tcPr>
            <w:tcW w:w="4221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24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25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26</w:t>
            </w:r>
          </w:p>
        </w:tc>
      </w:tr>
      <w:tr w:rsidR="003270C8" w:rsidRPr="004C76C0" w:rsidTr="003270C8">
        <w:tc>
          <w:tcPr>
            <w:tcW w:w="1986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Geometry: Shape</w:t>
            </w:r>
          </w:p>
        </w:tc>
        <w:tc>
          <w:tcPr>
            <w:tcW w:w="4000" w:type="dxa"/>
            <w:shd w:val="clear" w:color="auto" w:fill="FABF8F" w:themeFill="accent6" w:themeFillTint="99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Fractions, Decimals and Percentages.</w:t>
            </w:r>
          </w:p>
        </w:tc>
        <w:tc>
          <w:tcPr>
            <w:tcW w:w="4221" w:type="dxa"/>
            <w:shd w:val="clear" w:color="auto" w:fill="FABF8F" w:themeFill="accent6" w:themeFillTint="99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Fractions, Decimals and Percentages.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2552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Geometry: Angles </w:t>
            </w:r>
          </w:p>
        </w:tc>
      </w:tr>
    </w:tbl>
    <w:p w:rsidR="003270C8" w:rsidRDefault="003270C8" w:rsidP="003270C8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2703"/>
        <w:gridCol w:w="2352"/>
        <w:gridCol w:w="2353"/>
        <w:gridCol w:w="2382"/>
        <w:gridCol w:w="2382"/>
        <w:gridCol w:w="2713"/>
      </w:tblGrid>
      <w:tr w:rsidR="003270C8" w:rsidRPr="004C76C0" w:rsidTr="003270C8">
        <w:tc>
          <w:tcPr>
            <w:tcW w:w="270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27</w:t>
            </w:r>
          </w:p>
        </w:tc>
        <w:tc>
          <w:tcPr>
            <w:tcW w:w="2352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28</w:t>
            </w:r>
          </w:p>
        </w:tc>
        <w:tc>
          <w:tcPr>
            <w:tcW w:w="235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29</w:t>
            </w:r>
          </w:p>
        </w:tc>
        <w:tc>
          <w:tcPr>
            <w:tcW w:w="2382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30</w:t>
            </w:r>
          </w:p>
        </w:tc>
        <w:tc>
          <w:tcPr>
            <w:tcW w:w="2382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31</w:t>
            </w:r>
          </w:p>
        </w:tc>
        <w:tc>
          <w:tcPr>
            <w:tcW w:w="271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32</w:t>
            </w:r>
          </w:p>
        </w:tc>
      </w:tr>
      <w:tr w:rsidR="003270C8" w:rsidRPr="004C76C0" w:rsidTr="003270C8">
        <w:tc>
          <w:tcPr>
            <w:tcW w:w="2703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</w:t>
            </w:r>
          </w:p>
        </w:tc>
        <w:tc>
          <w:tcPr>
            <w:tcW w:w="2352" w:type="dxa"/>
            <w:shd w:val="clear" w:color="auto" w:fill="92D05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353" w:type="dxa"/>
            <w:shd w:val="clear" w:color="auto" w:fill="92D05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382" w:type="dxa"/>
            <w:shd w:val="clear" w:color="auto" w:fill="00B0F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382" w:type="dxa"/>
            <w:shd w:val="clear" w:color="auto" w:fill="00B0F0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713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Statistics </w:t>
            </w:r>
          </w:p>
        </w:tc>
      </w:tr>
    </w:tbl>
    <w:p w:rsidR="003270C8" w:rsidRDefault="003270C8" w:rsidP="003270C8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1844"/>
        <w:gridCol w:w="1701"/>
        <w:gridCol w:w="2126"/>
        <w:gridCol w:w="1843"/>
        <w:gridCol w:w="2551"/>
        <w:gridCol w:w="2417"/>
        <w:gridCol w:w="2403"/>
      </w:tblGrid>
      <w:tr w:rsidR="003270C8" w:rsidRPr="004C76C0" w:rsidTr="003270C8">
        <w:tc>
          <w:tcPr>
            <w:tcW w:w="1844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33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34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35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36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37</w:t>
            </w:r>
          </w:p>
        </w:tc>
        <w:tc>
          <w:tcPr>
            <w:tcW w:w="2417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38</w:t>
            </w:r>
          </w:p>
        </w:tc>
        <w:tc>
          <w:tcPr>
            <w:tcW w:w="2403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39</w:t>
            </w:r>
          </w:p>
        </w:tc>
      </w:tr>
      <w:tr w:rsidR="003270C8" w:rsidRPr="004C76C0" w:rsidTr="003270C8">
        <w:tc>
          <w:tcPr>
            <w:tcW w:w="1844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Shape: Area and Perimeter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3270C8" w:rsidRPr="004C76C0" w:rsidRDefault="003270C8" w:rsidP="009C109C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2126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Conversion</w:t>
            </w:r>
          </w:p>
        </w:tc>
        <w:tc>
          <w:tcPr>
            <w:tcW w:w="1843" w:type="dxa"/>
            <w:shd w:val="clear" w:color="auto" w:fill="auto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Conversion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Fractions, decimals and percentages</w:t>
            </w:r>
          </w:p>
        </w:tc>
        <w:tc>
          <w:tcPr>
            <w:tcW w:w="2417" w:type="dxa"/>
            <w:shd w:val="clear" w:color="auto" w:fill="FABF8F" w:themeFill="accent6" w:themeFillTint="99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Fractions, decimals and percentages</w:t>
            </w:r>
          </w:p>
        </w:tc>
        <w:tc>
          <w:tcPr>
            <w:tcW w:w="2403" w:type="dxa"/>
            <w:shd w:val="clear" w:color="auto" w:fill="FABF8F" w:themeFill="accent6" w:themeFillTint="99"/>
          </w:tcPr>
          <w:p w:rsidR="003270C8" w:rsidRPr="004C76C0" w:rsidRDefault="003270C8" w:rsidP="009C10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Fractions, decimals and percentages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40"/>
        <w:tblW w:w="15614" w:type="dxa"/>
        <w:tblLook w:val="04A0" w:firstRow="1" w:lastRow="0" w:firstColumn="1" w:lastColumn="0" w:noHBand="0" w:noVBand="1"/>
      </w:tblPr>
      <w:tblGrid>
        <w:gridCol w:w="2710"/>
        <w:gridCol w:w="2399"/>
        <w:gridCol w:w="2379"/>
        <w:gridCol w:w="2817"/>
        <w:gridCol w:w="2774"/>
        <w:gridCol w:w="2535"/>
      </w:tblGrid>
      <w:tr w:rsidR="00725282" w:rsidRPr="00804D8B" w:rsidTr="00CB6840">
        <w:tc>
          <w:tcPr>
            <w:tcW w:w="2710" w:type="dxa"/>
            <w:shd w:val="clear" w:color="auto" w:fill="FFFF00"/>
          </w:tcPr>
          <w:p w:rsidR="00725282" w:rsidRPr="00073682" w:rsidRDefault="00CB6840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noProof/>
                <w:sz w:val="26"/>
                <w:szCs w:val="26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F3A8F1" wp14:editId="12A4DCA0">
                      <wp:simplePos x="0" y="0"/>
                      <wp:positionH relativeFrom="column">
                        <wp:posOffset>718457</wp:posOffset>
                      </wp:positionH>
                      <wp:positionV relativeFrom="paragraph">
                        <wp:posOffset>-618259</wp:posOffset>
                      </wp:positionV>
                      <wp:extent cx="8514608" cy="403761"/>
                      <wp:effectExtent l="0" t="0" r="127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14608" cy="4037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6840" w:rsidRDefault="00CB6840" w:rsidP="00CB6840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8"/>
                                    </w:rPr>
                                    <w:t>Y5</w:t>
                                  </w:r>
                                  <w:r w:rsidRPr="008C30ED">
                                    <w:rPr>
                                      <w:rFonts w:ascii="Comic Sans MS" w:hAnsi="Comic Sans MS"/>
                                      <w:sz w:val="24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8"/>
                                    </w:rPr>
                                    <w:t xml:space="preserve">– Place value        </w:t>
                                  </w:r>
                                  <w:r w:rsidRPr="008C30ED">
                                    <w:rPr>
                                      <w:rFonts w:ascii="Comic Sans MS" w:hAnsi="Comic Sans MS"/>
                                      <w:sz w:val="24"/>
                                      <w:szCs w:val="28"/>
                                      <w:highlight w:val="yellow"/>
                                    </w:rPr>
                                    <w:t>yellow = Expected Standard for Year Group</w:t>
                                  </w:r>
                                  <w:r w:rsidRPr="008C30ED">
                                    <w:rPr>
                                      <w:rFonts w:ascii="Comic Sans MS" w:hAnsi="Comic Sans MS"/>
                                      <w:sz w:val="24"/>
                                      <w:szCs w:val="28"/>
                                    </w:rPr>
                                    <w:tab/>
                                  </w:r>
                                  <w:r w:rsidRPr="008C30ED">
                                    <w:rPr>
                                      <w:rFonts w:ascii="Comic Sans MS" w:hAnsi="Comic Sans MS"/>
                                      <w:sz w:val="24"/>
                                      <w:szCs w:val="28"/>
                                      <w:highlight w:val="green"/>
                                    </w:rPr>
                                    <w:t>green = Steps to progress towards objectives</w:t>
                                  </w:r>
                                </w:p>
                                <w:p w:rsidR="00CB6840" w:rsidRDefault="00CB684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6.55pt;margin-top:-48.7pt;width:670.45pt;height:3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" stroked="f">
                      <v:textbox>
                        <w:txbxContent>
                          <w:p w:rsidR="00CB6840" w:rsidRDefault="00CB6840" w:rsidP="00CB6840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Y5</w:t>
                            </w:r>
                            <w:r w:rsidRPr="008C30ED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– Place value        </w:t>
                            </w:r>
                            <w:r w:rsidRPr="008C30ED">
                              <w:rPr>
                                <w:rFonts w:ascii="Comic Sans MS" w:hAnsi="Comic Sans MS"/>
                                <w:sz w:val="24"/>
                                <w:szCs w:val="28"/>
                                <w:highlight w:val="yellow"/>
                              </w:rPr>
                              <w:t>yellow = Expected Standard for Year Group</w:t>
                            </w:r>
                            <w:r w:rsidRPr="008C30ED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ab/>
                            </w:r>
                            <w:r w:rsidRPr="008C30ED">
                              <w:rPr>
                                <w:rFonts w:ascii="Comic Sans MS" w:hAnsi="Comic Sans MS"/>
                                <w:sz w:val="24"/>
                                <w:szCs w:val="28"/>
                                <w:highlight w:val="green"/>
                              </w:rPr>
                              <w:t>green = Steps to progress towards objectives</w:t>
                            </w:r>
                          </w:p>
                          <w:p w:rsidR="00CB6840" w:rsidRDefault="00CB6840"/>
                        </w:txbxContent>
                      </v:textbox>
                    </v:shape>
                  </w:pict>
                </mc:Fallback>
              </mc:AlternateContent>
            </w:r>
            <w:r w:rsidR="00725282" w:rsidRPr="00073682">
              <w:rPr>
                <w:rFonts w:ascii="Comic Sans MS" w:hAnsi="Comic Sans MS"/>
                <w:sz w:val="26"/>
                <w:szCs w:val="26"/>
              </w:rPr>
              <w:t xml:space="preserve">Read, write, order and compare numbers to 1,000,000 and determine value. </w:t>
            </w:r>
          </w:p>
        </w:tc>
        <w:tc>
          <w:tcPr>
            <w:tcW w:w="2399" w:type="dxa"/>
            <w:shd w:val="clear" w:color="auto" w:fill="FFFF00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Count forwards and backwards in 10 for any given number. </w:t>
            </w:r>
          </w:p>
        </w:tc>
        <w:tc>
          <w:tcPr>
            <w:tcW w:w="2379" w:type="dxa"/>
            <w:shd w:val="clear" w:color="auto" w:fill="FFFF00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Count forwards and backwards with positive and negative numbers. </w:t>
            </w:r>
          </w:p>
        </w:tc>
        <w:tc>
          <w:tcPr>
            <w:tcW w:w="2817" w:type="dxa"/>
            <w:shd w:val="clear" w:color="auto" w:fill="FFFF00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Round any number up to 1,000,000 to the nearest 10,100,1,000,10,000 and 100</w:t>
            </w:r>
            <w:proofErr w:type="gramStart"/>
            <w:r w:rsidRPr="00073682">
              <w:rPr>
                <w:rFonts w:ascii="Comic Sans MS" w:hAnsi="Comic Sans MS"/>
                <w:sz w:val="26"/>
                <w:szCs w:val="26"/>
              </w:rPr>
              <w:t>,0000</w:t>
            </w:r>
            <w:proofErr w:type="gramEnd"/>
            <w:r w:rsidRPr="00073682"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74" w:type="dxa"/>
            <w:shd w:val="clear" w:color="auto" w:fill="FFFF00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Read Roman numerals to 1,000 and recognise years. </w:t>
            </w:r>
          </w:p>
        </w:tc>
        <w:tc>
          <w:tcPr>
            <w:tcW w:w="2535" w:type="dxa"/>
            <w:shd w:val="clear" w:color="auto" w:fill="FFFF00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Solve number and practical problems involving place value. </w:t>
            </w:r>
          </w:p>
        </w:tc>
      </w:tr>
      <w:tr w:rsidR="00725282" w:rsidRPr="00804D8B" w:rsidTr="00CB6840">
        <w:tc>
          <w:tcPr>
            <w:tcW w:w="2710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use &lt; and &gt; to compare 2 decimal numbers.</w:t>
            </w:r>
          </w:p>
        </w:tc>
        <w:tc>
          <w:tcPr>
            <w:tcW w:w="2399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count forwards and backwards involving crossing columns </w:t>
            </w:r>
          </w:p>
        </w:tc>
        <w:tc>
          <w:tcPr>
            <w:tcW w:w="2379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label numbers on a number line.</w:t>
            </w:r>
          </w:p>
        </w:tc>
        <w:tc>
          <w:tcPr>
            <w:tcW w:w="2817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round numbers (4 digits)</w:t>
            </w:r>
          </w:p>
        </w:tc>
        <w:tc>
          <w:tcPr>
            <w:tcW w:w="2774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notice patterns in Roman numerals and make links between them.</w:t>
            </w:r>
          </w:p>
        </w:tc>
        <w:tc>
          <w:tcPr>
            <w:tcW w:w="2535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use their knowledge to explain and justify their answers. </w:t>
            </w:r>
          </w:p>
        </w:tc>
      </w:tr>
      <w:tr w:rsidR="00725282" w:rsidRPr="00804D8B" w:rsidTr="00CB6840">
        <w:trPr>
          <w:trHeight w:val="1226"/>
        </w:trPr>
        <w:tc>
          <w:tcPr>
            <w:tcW w:w="2710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order numbers with zeros (e.g. 10002 and 10102).</w:t>
            </w:r>
          </w:p>
        </w:tc>
        <w:tc>
          <w:tcPr>
            <w:tcW w:w="2399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use pictorials representations to count.</w:t>
            </w:r>
          </w:p>
        </w:tc>
        <w:tc>
          <w:tcPr>
            <w:tcW w:w="2379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relate negative </w:t>
            </w:r>
            <w:r w:rsidR="00CB6840" w:rsidRPr="00073682">
              <w:rPr>
                <w:rFonts w:ascii="Comic Sans MS" w:hAnsi="Comic Sans MS"/>
                <w:sz w:val="26"/>
                <w:szCs w:val="26"/>
              </w:rPr>
              <w:t>numbers to everyday measurement.</w:t>
            </w:r>
          </w:p>
        </w:tc>
        <w:tc>
          <w:tcPr>
            <w:tcW w:w="2817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round smaller numbers (2 or 3 digits) and mentally estimate an answer.</w:t>
            </w:r>
          </w:p>
        </w:tc>
        <w:tc>
          <w:tcPr>
            <w:tcW w:w="2774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read Roman numeral for multiples of 10. </w:t>
            </w:r>
          </w:p>
        </w:tc>
        <w:tc>
          <w:tcPr>
            <w:tcW w:w="2535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use pictorial representations to apply and answer problems. </w:t>
            </w:r>
          </w:p>
        </w:tc>
      </w:tr>
      <w:tr w:rsidR="00725282" w:rsidRPr="00804D8B" w:rsidTr="00CB6840">
        <w:tc>
          <w:tcPr>
            <w:tcW w:w="2710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represent larger numbers using practical equipment or pictorial</w:t>
            </w:r>
            <w:r w:rsidR="00CB6840" w:rsidRPr="00073682">
              <w:rPr>
                <w:rFonts w:ascii="Comic Sans MS" w:hAnsi="Comic Sans MS"/>
                <w:sz w:val="26"/>
                <w:szCs w:val="26"/>
              </w:rPr>
              <w:t>s</w:t>
            </w:r>
            <w:r w:rsidRPr="00073682"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399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use practical equipment to count forwards or backwards. </w:t>
            </w:r>
          </w:p>
        </w:tc>
        <w:tc>
          <w:tcPr>
            <w:tcW w:w="2379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understand that negative numbers are smaller than 1. </w:t>
            </w:r>
          </w:p>
        </w:tc>
        <w:tc>
          <w:tcPr>
            <w:tcW w:w="2817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use </w:t>
            </w:r>
            <w:r w:rsidR="00CB6840" w:rsidRPr="00073682">
              <w:rPr>
                <w:rFonts w:ascii="Comic Sans MS" w:hAnsi="Comic Sans MS"/>
                <w:sz w:val="26"/>
                <w:szCs w:val="26"/>
              </w:rPr>
              <w:t>concrete resources</w:t>
            </w:r>
            <w:r w:rsidRPr="00073682">
              <w:rPr>
                <w:rFonts w:ascii="Comic Sans MS" w:hAnsi="Comic Sans MS"/>
                <w:sz w:val="26"/>
                <w:szCs w:val="26"/>
              </w:rPr>
              <w:t xml:space="preserve"> or pictorial to round smaller amounts.</w:t>
            </w:r>
          </w:p>
        </w:tc>
        <w:tc>
          <w:tcPr>
            <w:tcW w:w="2774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 xml:space="preserve">Can read Roman numerals to 100. </w:t>
            </w:r>
          </w:p>
        </w:tc>
        <w:tc>
          <w:tcPr>
            <w:tcW w:w="2535" w:type="dxa"/>
            <w:shd w:val="clear" w:color="auto" w:fill="66FF33"/>
          </w:tcPr>
          <w:p w:rsidR="00725282" w:rsidRPr="00073682" w:rsidRDefault="00725282" w:rsidP="00CB6840">
            <w:pPr>
              <w:rPr>
                <w:rFonts w:ascii="Comic Sans MS" w:hAnsi="Comic Sans MS"/>
                <w:sz w:val="26"/>
                <w:szCs w:val="26"/>
              </w:rPr>
            </w:pPr>
            <w:r w:rsidRPr="00073682">
              <w:rPr>
                <w:rFonts w:ascii="Comic Sans MS" w:hAnsi="Comic Sans MS"/>
                <w:sz w:val="26"/>
                <w:szCs w:val="26"/>
              </w:rPr>
              <w:t>Can use language such as ‘value’, ‘tens’, ‘more than’</w:t>
            </w:r>
          </w:p>
        </w:tc>
      </w:tr>
    </w:tbl>
    <w:p w:rsidR="003270C8" w:rsidRPr="005D6D97" w:rsidRDefault="003270C8" w:rsidP="00073682">
      <w:pPr>
        <w:jc w:val="right"/>
        <w:rPr>
          <w:rFonts w:ascii="Comic Sans MS" w:hAnsi="Comic Sans MS"/>
          <w:sz w:val="24"/>
          <w:szCs w:val="28"/>
        </w:rPr>
      </w:pPr>
    </w:p>
    <w:p w:rsidR="007721C2" w:rsidRPr="008C30ED" w:rsidRDefault="007721C2" w:rsidP="007721C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Y5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Addition and Subtraction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 xml:space="preserve">  </w:t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5027" w:type="dxa"/>
        <w:tblInd w:w="-318" w:type="dxa"/>
        <w:tblLook w:val="04A0" w:firstRow="1" w:lastRow="0" w:firstColumn="1" w:lastColumn="0" w:noHBand="0" w:noVBand="1"/>
      </w:tblPr>
      <w:tblGrid>
        <w:gridCol w:w="3366"/>
        <w:gridCol w:w="4006"/>
        <w:gridCol w:w="3544"/>
        <w:gridCol w:w="4111"/>
      </w:tblGrid>
      <w:tr w:rsidR="007721C2" w:rsidRPr="00007777" w:rsidTr="007721C2">
        <w:tc>
          <w:tcPr>
            <w:tcW w:w="3366" w:type="dxa"/>
            <w:shd w:val="clear" w:color="auto" w:fill="FFFF00"/>
          </w:tcPr>
          <w:p w:rsidR="007721C2" w:rsidRPr="00007777" w:rsidRDefault="00007777" w:rsidP="001C4B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1AFC2C" wp14:editId="4C491174">
                      <wp:simplePos x="0" y="0"/>
                      <wp:positionH relativeFrom="column">
                        <wp:posOffset>-500380</wp:posOffset>
                      </wp:positionH>
                      <wp:positionV relativeFrom="paragraph">
                        <wp:posOffset>-8890</wp:posOffset>
                      </wp:positionV>
                      <wp:extent cx="299720" cy="4476115"/>
                      <wp:effectExtent l="19050" t="19050" r="24130" b="19685"/>
                      <wp:wrapNone/>
                      <wp:docPr id="7" name="Up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Up Arrow 7" o:spid="_x0000_s1026" type="#_x0000_t68" style="position:absolute;margin-left:-39.4pt;margin-top:-.7pt;width:23.6pt;height:35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" adj="723" fillcolor="#4f81bd [3204]" strokecolor="#243f60 [1604]" strokeweight="2pt"/>
                  </w:pict>
                </mc:Fallback>
              </mc:AlternateContent>
            </w:r>
            <w:r w:rsidR="007721C2" w:rsidRPr="00007777">
              <w:rPr>
                <w:rFonts w:ascii="Comic Sans MS" w:hAnsi="Comic Sans MS"/>
                <w:sz w:val="28"/>
                <w:szCs w:val="28"/>
              </w:rPr>
              <w:t>Add and subtract numbers with more than 4 digits.</w:t>
            </w:r>
          </w:p>
        </w:tc>
        <w:tc>
          <w:tcPr>
            <w:tcW w:w="4006" w:type="dxa"/>
            <w:shd w:val="clear" w:color="auto" w:fill="FFFF00"/>
          </w:tcPr>
          <w:p w:rsidR="007721C2" w:rsidRPr="00007777" w:rsidRDefault="007721C2" w:rsidP="001C4B9A">
            <w:pPr>
              <w:rPr>
                <w:rFonts w:ascii="Comic Sans MS" w:hAnsi="Comic Sans MS"/>
                <w:sz w:val="28"/>
                <w:szCs w:val="28"/>
              </w:rPr>
            </w:pPr>
            <w:r w:rsidRPr="00007777">
              <w:rPr>
                <w:rFonts w:ascii="Comic Sans MS" w:hAnsi="Comic Sans MS"/>
                <w:sz w:val="28"/>
                <w:szCs w:val="28"/>
              </w:rPr>
              <w:t>Add and subtract mentally with increasingly large numbers.</w:t>
            </w:r>
          </w:p>
        </w:tc>
        <w:tc>
          <w:tcPr>
            <w:tcW w:w="3544" w:type="dxa"/>
            <w:shd w:val="clear" w:color="auto" w:fill="FFFF00"/>
          </w:tcPr>
          <w:p w:rsidR="007721C2" w:rsidRPr="00007777" w:rsidRDefault="007721C2" w:rsidP="001C4B9A">
            <w:pPr>
              <w:rPr>
                <w:rFonts w:ascii="Comic Sans MS" w:hAnsi="Comic Sans MS"/>
                <w:sz w:val="28"/>
                <w:szCs w:val="28"/>
              </w:rPr>
            </w:pPr>
            <w:r w:rsidRPr="00007777">
              <w:rPr>
                <w:rFonts w:ascii="Comic Sans MS" w:hAnsi="Comic Sans MS"/>
                <w:sz w:val="28"/>
                <w:szCs w:val="28"/>
              </w:rPr>
              <w:t xml:space="preserve">Use rounding to check answers and levels of accuracy. </w:t>
            </w:r>
          </w:p>
        </w:tc>
        <w:tc>
          <w:tcPr>
            <w:tcW w:w="4111" w:type="dxa"/>
            <w:shd w:val="clear" w:color="auto" w:fill="FFFF00"/>
          </w:tcPr>
          <w:p w:rsidR="007721C2" w:rsidRPr="00007777" w:rsidRDefault="007721C2" w:rsidP="001C4B9A">
            <w:pPr>
              <w:rPr>
                <w:rFonts w:ascii="Comic Sans MS" w:hAnsi="Comic Sans MS"/>
                <w:sz w:val="28"/>
                <w:szCs w:val="28"/>
              </w:rPr>
            </w:pPr>
            <w:r w:rsidRPr="00007777">
              <w:rPr>
                <w:rFonts w:ascii="Comic Sans MS" w:hAnsi="Comic Sans MS"/>
                <w:sz w:val="28"/>
                <w:szCs w:val="28"/>
              </w:rPr>
              <w:t xml:space="preserve">Solve addition and subtraction multi-step problems. </w:t>
            </w:r>
          </w:p>
        </w:tc>
      </w:tr>
      <w:tr w:rsidR="007721C2" w:rsidRPr="00007777" w:rsidTr="007721C2">
        <w:tc>
          <w:tcPr>
            <w:tcW w:w="3366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 xml:space="preserve">Can use simple reasoning to explain why an answer is </w:t>
            </w:r>
            <w:proofErr w:type="gramStart"/>
            <w:r w:rsidRPr="00007777">
              <w:rPr>
                <w:rFonts w:ascii="Comic Sans MS" w:hAnsi="Comic Sans MS"/>
                <w:sz w:val="26"/>
                <w:szCs w:val="26"/>
              </w:rPr>
              <w:t>correct/incorrect</w:t>
            </w:r>
            <w:proofErr w:type="gramEnd"/>
            <w:r w:rsidRPr="00007777"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4006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Add and subtract mentally (up to 4 digits)</w:t>
            </w:r>
          </w:p>
        </w:tc>
        <w:tc>
          <w:tcPr>
            <w:tcW w:w="3544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Can round numbers (4 digits)</w:t>
            </w:r>
          </w:p>
        </w:tc>
        <w:tc>
          <w:tcPr>
            <w:tcW w:w="4111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Solve simple multi-step with a mixture of addition or subtraction.</w:t>
            </w:r>
          </w:p>
        </w:tc>
      </w:tr>
      <w:tr w:rsidR="007721C2" w:rsidRPr="00007777" w:rsidTr="007721C2">
        <w:trPr>
          <w:trHeight w:val="1226"/>
        </w:trPr>
        <w:tc>
          <w:tcPr>
            <w:tcW w:w="3366" w:type="dxa"/>
            <w:shd w:val="clear" w:color="auto" w:fill="66FF33"/>
          </w:tcPr>
          <w:p w:rsidR="007721C2" w:rsidRPr="00007777" w:rsidRDefault="007721C2" w:rsidP="007721C2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 xml:space="preserve">Can use </w:t>
            </w:r>
            <w:proofErr w:type="spellStart"/>
            <w:r w:rsidRPr="00007777">
              <w:rPr>
                <w:rFonts w:ascii="Comic Sans MS" w:hAnsi="Comic Sans MS"/>
                <w:sz w:val="26"/>
                <w:szCs w:val="26"/>
              </w:rPr>
              <w:t>practical</w:t>
            </w:r>
            <w:r w:rsidRPr="00007777">
              <w:rPr>
                <w:rFonts w:ascii="Comic Sans MS" w:hAnsi="Comic Sans MS"/>
                <w:sz w:val="26"/>
                <w:szCs w:val="26"/>
              </w:rPr>
              <w:t>s</w:t>
            </w:r>
            <w:proofErr w:type="spellEnd"/>
            <w:r w:rsidRPr="00007777">
              <w:rPr>
                <w:rFonts w:ascii="Comic Sans MS" w:hAnsi="Comic Sans MS"/>
                <w:sz w:val="26"/>
                <w:szCs w:val="26"/>
              </w:rPr>
              <w:t xml:space="preserve"> and pictorial</w:t>
            </w:r>
            <w:r w:rsidRPr="00007777">
              <w:rPr>
                <w:rFonts w:ascii="Comic Sans MS" w:hAnsi="Comic Sans MS"/>
                <w:sz w:val="26"/>
                <w:szCs w:val="26"/>
              </w:rPr>
              <w:t>s</w:t>
            </w:r>
            <w:r w:rsidRPr="00007777">
              <w:rPr>
                <w:rFonts w:ascii="Comic Sans MS" w:hAnsi="Comic Sans MS"/>
                <w:sz w:val="26"/>
                <w:szCs w:val="26"/>
              </w:rPr>
              <w:t xml:space="preserve"> to explain an answer.</w:t>
            </w:r>
          </w:p>
        </w:tc>
        <w:tc>
          <w:tcPr>
            <w:tcW w:w="4006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Can confidently explain place value.</w:t>
            </w:r>
          </w:p>
        </w:tc>
        <w:tc>
          <w:tcPr>
            <w:tcW w:w="3544" w:type="dxa"/>
            <w:shd w:val="clear" w:color="auto" w:fill="66FF33"/>
          </w:tcPr>
          <w:p w:rsidR="007721C2" w:rsidRPr="00007777" w:rsidRDefault="007721C2" w:rsidP="007721C2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Can round smaller numbers and mentally estimate an answer.</w:t>
            </w:r>
          </w:p>
        </w:tc>
        <w:tc>
          <w:tcPr>
            <w:tcW w:w="4111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Solve two-step using addition or subtraction.</w:t>
            </w:r>
          </w:p>
        </w:tc>
      </w:tr>
      <w:tr w:rsidR="007721C2" w:rsidRPr="00007777" w:rsidTr="007721C2">
        <w:tc>
          <w:tcPr>
            <w:tcW w:w="3366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Can use practical equipment to explain an answer.</w:t>
            </w:r>
          </w:p>
        </w:tc>
        <w:tc>
          <w:tcPr>
            <w:tcW w:w="4006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Confident in basic skills (adding and subtracting 1, 10, 100)</w:t>
            </w:r>
          </w:p>
        </w:tc>
        <w:tc>
          <w:tcPr>
            <w:tcW w:w="3544" w:type="dxa"/>
            <w:shd w:val="clear" w:color="auto" w:fill="66FF33"/>
          </w:tcPr>
          <w:p w:rsidR="007721C2" w:rsidRPr="00007777" w:rsidRDefault="007721C2" w:rsidP="007721C2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 xml:space="preserve">Can use </w:t>
            </w:r>
            <w:proofErr w:type="spellStart"/>
            <w:r w:rsidRPr="00007777">
              <w:rPr>
                <w:rFonts w:ascii="Comic Sans MS" w:hAnsi="Comic Sans MS"/>
                <w:sz w:val="26"/>
                <w:szCs w:val="26"/>
              </w:rPr>
              <w:t>practicals</w:t>
            </w:r>
            <w:proofErr w:type="spellEnd"/>
            <w:r w:rsidRPr="00007777">
              <w:rPr>
                <w:rFonts w:ascii="Comic Sans MS" w:hAnsi="Comic Sans MS"/>
                <w:sz w:val="26"/>
                <w:szCs w:val="26"/>
              </w:rPr>
              <w:t xml:space="preserve"> or pictorials </w:t>
            </w:r>
            <w:r w:rsidRPr="00007777">
              <w:rPr>
                <w:rFonts w:ascii="Comic Sans MS" w:hAnsi="Comic Sans MS"/>
                <w:sz w:val="26"/>
                <w:szCs w:val="26"/>
              </w:rPr>
              <w:t>to round smaller amounts.</w:t>
            </w:r>
          </w:p>
        </w:tc>
        <w:tc>
          <w:tcPr>
            <w:tcW w:w="4111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Use inverse or rounding to estimate a ‘sensible’ answer.</w:t>
            </w:r>
          </w:p>
        </w:tc>
      </w:tr>
      <w:tr w:rsidR="007721C2" w:rsidRPr="00007777" w:rsidTr="007721C2">
        <w:tc>
          <w:tcPr>
            <w:tcW w:w="3366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Understands exchanging in addition and subtraction (more than 1 for addition).</w:t>
            </w:r>
          </w:p>
        </w:tc>
        <w:tc>
          <w:tcPr>
            <w:tcW w:w="4006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111" w:type="dxa"/>
            <w:shd w:val="clear" w:color="auto" w:fill="66FF33"/>
          </w:tcPr>
          <w:p w:rsidR="007721C2" w:rsidRPr="00007777" w:rsidRDefault="007721C2" w:rsidP="001C4B9A">
            <w:pPr>
              <w:rPr>
                <w:rFonts w:ascii="Comic Sans MS" w:hAnsi="Comic Sans MS"/>
                <w:sz w:val="26"/>
                <w:szCs w:val="26"/>
              </w:rPr>
            </w:pPr>
            <w:r w:rsidRPr="00007777">
              <w:rPr>
                <w:rFonts w:ascii="Comic Sans MS" w:hAnsi="Comic Sans MS"/>
                <w:sz w:val="26"/>
                <w:szCs w:val="26"/>
              </w:rPr>
              <w:t>Solve one-step addition or subtraction problems.</w:t>
            </w:r>
          </w:p>
        </w:tc>
      </w:tr>
    </w:tbl>
    <w:p w:rsidR="00007777" w:rsidRDefault="00007777" w:rsidP="00007777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3270C8" w:rsidRPr="00007777" w:rsidRDefault="003270C8" w:rsidP="007721C2">
      <w:pPr>
        <w:rPr>
          <w:b/>
          <w:color w:val="0070C0"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683"/>
        <w:tblW w:w="16443" w:type="dxa"/>
        <w:tblLayout w:type="fixed"/>
        <w:tblLook w:val="04A0" w:firstRow="1" w:lastRow="0" w:firstColumn="1" w:lastColumn="0" w:noHBand="0" w:noVBand="1"/>
      </w:tblPr>
      <w:tblGrid>
        <w:gridCol w:w="1997"/>
        <w:gridCol w:w="2078"/>
        <w:gridCol w:w="2253"/>
        <w:gridCol w:w="1935"/>
        <w:gridCol w:w="1965"/>
        <w:gridCol w:w="2071"/>
        <w:gridCol w:w="2126"/>
        <w:gridCol w:w="2018"/>
      </w:tblGrid>
      <w:tr w:rsidR="008734DC" w:rsidRPr="00804D8B" w:rsidTr="001C4B9A">
        <w:tc>
          <w:tcPr>
            <w:tcW w:w="1997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Identify multiplies and factors and find common factors of 2 numbers. </w:t>
            </w:r>
          </w:p>
        </w:tc>
        <w:tc>
          <w:tcPr>
            <w:tcW w:w="2078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Establish whether a number up to 100 is </w:t>
            </w:r>
            <w:proofErr w:type="gramStart"/>
            <w:r w:rsidRPr="00952522">
              <w:rPr>
                <w:rFonts w:ascii="Comic Sans MS" w:hAnsi="Comic Sans MS"/>
                <w:sz w:val="24"/>
                <w:szCs w:val="28"/>
              </w:rPr>
              <w:t>prime</w:t>
            </w:r>
            <w:proofErr w:type="gramEnd"/>
            <w:r w:rsidRPr="00952522">
              <w:rPr>
                <w:rFonts w:ascii="Comic Sans MS" w:hAnsi="Comic Sans MS"/>
                <w:sz w:val="24"/>
                <w:szCs w:val="28"/>
              </w:rPr>
              <w:t xml:space="preserve">. Recall all prime numbers to 19. </w:t>
            </w:r>
          </w:p>
        </w:tc>
        <w:tc>
          <w:tcPr>
            <w:tcW w:w="2253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Multiply numbers up to 4-digit by 1 or 2-digit using formal written methods. </w:t>
            </w:r>
          </w:p>
        </w:tc>
        <w:tc>
          <w:tcPr>
            <w:tcW w:w="1935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Multiply and divide numbers mentally. </w:t>
            </w:r>
          </w:p>
        </w:tc>
        <w:tc>
          <w:tcPr>
            <w:tcW w:w="1965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Divide numbers up to 4-digit by 1-digit using formal written methods. </w:t>
            </w:r>
          </w:p>
        </w:tc>
        <w:tc>
          <w:tcPr>
            <w:tcW w:w="2071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Multiply and divide by 10,100 and 1000. </w:t>
            </w:r>
          </w:p>
        </w:tc>
        <w:tc>
          <w:tcPr>
            <w:tcW w:w="2126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Recognise and use square and cube numbers. </w:t>
            </w:r>
          </w:p>
        </w:tc>
        <w:tc>
          <w:tcPr>
            <w:tcW w:w="2018" w:type="dxa"/>
            <w:shd w:val="clear" w:color="auto" w:fill="FFFF00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8"/>
              </w:rPr>
            </w:pPr>
            <w:r w:rsidRPr="00952522">
              <w:rPr>
                <w:rFonts w:ascii="Comic Sans MS" w:hAnsi="Comic Sans MS"/>
                <w:sz w:val="24"/>
                <w:szCs w:val="28"/>
              </w:rPr>
              <w:t xml:space="preserve">Solve problems involving multiplication and division. </w:t>
            </w:r>
          </w:p>
        </w:tc>
      </w:tr>
      <w:tr w:rsidR="008734DC" w:rsidRPr="00804D8B" w:rsidTr="001C4B9A">
        <w:tc>
          <w:tcPr>
            <w:tcW w:w="1997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use pictorial representations to show factor pairs. </w:t>
            </w:r>
          </w:p>
        </w:tc>
        <w:tc>
          <w:tcPr>
            <w:tcW w:w="207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use pictorial representations to find prime numbers. </w:t>
            </w:r>
          </w:p>
        </w:tc>
        <w:tc>
          <w:tcPr>
            <w:tcW w:w="2253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use written methods to multiply 3 digits by two.</w:t>
            </w:r>
          </w:p>
        </w:tc>
        <w:tc>
          <w:tcPr>
            <w:tcW w:w="193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explain and reason verbally using known facts.</w:t>
            </w:r>
          </w:p>
        </w:tc>
        <w:tc>
          <w:tcPr>
            <w:tcW w:w="196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recognise and understand remainders.</w:t>
            </w:r>
          </w:p>
        </w:tc>
        <w:tc>
          <w:tcPr>
            <w:tcW w:w="2071" w:type="dxa"/>
            <w:shd w:val="clear" w:color="auto" w:fill="66FF33"/>
          </w:tcPr>
          <w:p w:rsidR="008734DC" w:rsidRPr="00952522" w:rsidRDefault="008734DC" w:rsidP="008734DC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explore multiplying/</w:t>
            </w:r>
            <w:r>
              <w:rPr>
                <w:rFonts w:ascii="Comic Sans MS" w:hAnsi="Comic Sans MS"/>
                <w:sz w:val="24"/>
                <w:szCs w:val="24"/>
              </w:rPr>
              <w:t xml:space="preserve">diving decimals using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practicals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952522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sz w:val="24"/>
                <w:szCs w:val="24"/>
              </w:rPr>
              <w:t>pictorials</w:t>
            </w:r>
            <w:r w:rsidRPr="00952522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use times tables to recognise square and cubed numbers. </w:t>
            </w:r>
          </w:p>
        </w:tc>
        <w:tc>
          <w:tcPr>
            <w:tcW w:w="201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find simple fractions of amounts.</w:t>
            </w:r>
          </w:p>
        </w:tc>
      </w:tr>
      <w:tr w:rsidR="008734DC" w:rsidRPr="00952522" w:rsidTr="001C4B9A">
        <w:trPr>
          <w:trHeight w:val="1226"/>
        </w:trPr>
        <w:tc>
          <w:tcPr>
            <w:tcW w:w="1997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use concrete methods to find factor pairs. </w:t>
            </w:r>
          </w:p>
        </w:tc>
        <w:tc>
          <w:tcPr>
            <w:tcW w:w="207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use concrete methods to find prime numbers.</w:t>
            </w:r>
          </w:p>
        </w:tc>
        <w:tc>
          <w:tcPr>
            <w:tcW w:w="2253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multiply 2 digits by two using practical equipment or pictorial representations.</w:t>
            </w:r>
          </w:p>
        </w:tc>
        <w:tc>
          <w:tcPr>
            <w:tcW w:w="193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recognise link between times tables (</w:t>
            </w:r>
            <w:proofErr w:type="spellStart"/>
            <w:r w:rsidRPr="00952522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952522">
              <w:rPr>
                <w:rFonts w:ascii="Comic Sans MS" w:hAnsi="Comic Sans MS"/>
                <w:sz w:val="24"/>
                <w:szCs w:val="24"/>
              </w:rPr>
              <w:t xml:space="preserve"> 2x, 4x, 8x or 3x, 6x, 9x)</w:t>
            </w:r>
          </w:p>
        </w:tc>
        <w:tc>
          <w:tcPr>
            <w:tcW w:w="196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use short division method to answer questions with or without remainders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2071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multiply and divide whole numbers by 10/100/1000.</w:t>
            </w:r>
          </w:p>
        </w:tc>
        <w:tc>
          <w:tcPr>
            <w:tcW w:w="2126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recognise that not every number is a square or cube number. </w:t>
            </w:r>
          </w:p>
        </w:tc>
        <w:tc>
          <w:tcPr>
            <w:tcW w:w="201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answer one step problems using x and ÷, using decimals in the context of money.</w:t>
            </w:r>
          </w:p>
        </w:tc>
      </w:tr>
      <w:tr w:rsidR="008734DC" w:rsidRPr="00952522" w:rsidTr="001C4B9A">
        <w:tc>
          <w:tcPr>
            <w:tcW w:w="1997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understand that commutativity applies to multiplication but not division.  </w:t>
            </w:r>
          </w:p>
        </w:tc>
        <w:tc>
          <w:tcPr>
            <w:tcW w:w="207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verbally explain the meaning of ‘prime’.</w:t>
            </w:r>
          </w:p>
        </w:tc>
        <w:tc>
          <w:tcPr>
            <w:tcW w:w="2253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multiply a decimal (2dp) by a single digit number in a variety of contexts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193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Knows related division facts for the times tables.</w:t>
            </w:r>
          </w:p>
        </w:tc>
        <w:tc>
          <w:tcPr>
            <w:tcW w:w="196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 xml:space="preserve">Can use a formal written method to divide (2 by 1), </w:t>
            </w:r>
            <w:proofErr w:type="spellStart"/>
            <w:r w:rsidRPr="00952522">
              <w:rPr>
                <w:rFonts w:ascii="Comic Sans MS" w:hAnsi="Comic Sans MS"/>
                <w:sz w:val="24"/>
                <w:szCs w:val="24"/>
              </w:rPr>
              <w:t>inc.</w:t>
            </w:r>
            <w:proofErr w:type="spellEnd"/>
            <w:r w:rsidRPr="00952522">
              <w:rPr>
                <w:rFonts w:ascii="Comic Sans MS" w:hAnsi="Comic Sans MS"/>
                <w:sz w:val="24"/>
                <w:szCs w:val="24"/>
              </w:rPr>
              <w:t xml:space="preserve"> those with remainders.</w:t>
            </w:r>
          </w:p>
        </w:tc>
        <w:tc>
          <w:tcPr>
            <w:tcW w:w="2071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Has a secure understanding of place value.</w:t>
            </w:r>
          </w:p>
        </w:tc>
        <w:tc>
          <w:tcPr>
            <w:tcW w:w="2126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use practical resources to teach square and cube numbers.</w:t>
            </w:r>
          </w:p>
        </w:tc>
        <w:tc>
          <w:tcPr>
            <w:tcW w:w="201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answer one step problems using x and ÷, with whole numbers.</w:t>
            </w:r>
          </w:p>
        </w:tc>
      </w:tr>
      <w:tr w:rsidR="008734DC" w:rsidRPr="00952522" w:rsidTr="001C4B9A">
        <w:tc>
          <w:tcPr>
            <w:tcW w:w="1997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FE7876">
              <w:rPr>
                <w:rFonts w:ascii="Comic Sans MS" w:hAnsi="Comic Sans MS"/>
                <w:sz w:val="24"/>
                <w:szCs w:val="24"/>
              </w:rPr>
              <w:t xml:space="preserve">Can use language such as ‘commutative’, ‘factor’ </w:t>
            </w:r>
          </w:p>
        </w:tc>
        <w:tc>
          <w:tcPr>
            <w:tcW w:w="207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3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use formal methods to multiply a 4 digit number by 1 digit.</w:t>
            </w:r>
          </w:p>
        </w:tc>
        <w:tc>
          <w:tcPr>
            <w:tcW w:w="193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Knows times tables (up to 12 x 12).</w:t>
            </w:r>
          </w:p>
        </w:tc>
        <w:tc>
          <w:tcPr>
            <w:tcW w:w="1965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Knows that multiplication is commutative and division is not.</w:t>
            </w:r>
          </w:p>
        </w:tc>
        <w:tc>
          <w:tcPr>
            <w:tcW w:w="2071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  <w:r w:rsidRPr="00952522">
              <w:rPr>
                <w:rFonts w:ascii="Comic Sans MS" w:hAnsi="Comic Sans MS"/>
                <w:sz w:val="24"/>
                <w:szCs w:val="24"/>
              </w:rPr>
              <w:t>Can count forwards and backwards in multiples of 10/100/1000.</w:t>
            </w:r>
          </w:p>
        </w:tc>
        <w:tc>
          <w:tcPr>
            <w:tcW w:w="2126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66FF33"/>
          </w:tcPr>
          <w:p w:rsidR="008734DC" w:rsidRPr="00952522" w:rsidRDefault="008734DC" w:rsidP="001C4B9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63B69" w:rsidRDefault="008734DC">
      <w:r w:rsidRPr="00952522">
        <w:rPr>
          <w:rFonts w:ascii="Comic Sans MS" w:hAnsi="Comic Sans MS"/>
          <w:sz w:val="24"/>
          <w:szCs w:val="24"/>
        </w:rPr>
        <w:t>Y5</w:t>
      </w:r>
      <w:r>
        <w:rPr>
          <w:rFonts w:ascii="Comic Sans MS" w:hAnsi="Comic Sans MS"/>
          <w:sz w:val="24"/>
          <w:szCs w:val="24"/>
        </w:rPr>
        <w:t>-</w:t>
      </w:r>
      <w:r w:rsidRPr="008734DC">
        <w:rPr>
          <w:rFonts w:ascii="Comic Sans MS" w:hAnsi="Comic Sans MS"/>
          <w:sz w:val="24"/>
          <w:szCs w:val="24"/>
        </w:rPr>
        <w:t xml:space="preserve"> </w:t>
      </w:r>
      <w:r w:rsidRPr="00952522">
        <w:rPr>
          <w:rFonts w:ascii="Comic Sans MS" w:hAnsi="Comic Sans MS"/>
          <w:sz w:val="24"/>
          <w:szCs w:val="24"/>
        </w:rPr>
        <w:t>Multiplication and Division</w:t>
      </w:r>
      <w:r>
        <w:rPr>
          <w:rFonts w:ascii="Comic Sans MS" w:hAnsi="Comic Sans MS"/>
          <w:sz w:val="24"/>
          <w:szCs w:val="24"/>
        </w:rPr>
        <w:t xml:space="preserve">   </w:t>
      </w:r>
      <w:r w:rsidRPr="00952522">
        <w:rPr>
          <w:rFonts w:ascii="Comic Sans MS" w:hAnsi="Comic Sans MS"/>
          <w:sz w:val="24"/>
          <w:szCs w:val="24"/>
        </w:rPr>
        <w:t xml:space="preserve">  </w:t>
      </w:r>
      <w:r w:rsidRPr="00952522">
        <w:rPr>
          <w:rFonts w:ascii="Comic Sans MS" w:hAnsi="Comic Sans MS"/>
          <w:sz w:val="24"/>
          <w:szCs w:val="24"/>
          <w:highlight w:val="yellow"/>
        </w:rPr>
        <w:t>yellow = Expected Standard for Year Group</w:t>
      </w:r>
      <w:r w:rsidRPr="00952522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</w:t>
      </w:r>
      <w:r w:rsidRPr="00952522">
        <w:rPr>
          <w:rFonts w:ascii="Comic Sans MS" w:hAnsi="Comic Sans MS"/>
          <w:sz w:val="24"/>
          <w:szCs w:val="24"/>
          <w:highlight w:val="green"/>
        </w:rPr>
        <w:t>green = Steps to progress towards objectives</w:t>
      </w:r>
    </w:p>
    <w:sectPr w:rsidR="00163B69" w:rsidSect="001748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8D7" w:rsidRDefault="001748D7" w:rsidP="001748D7">
      <w:pPr>
        <w:spacing w:after="0" w:line="240" w:lineRule="auto"/>
      </w:pPr>
      <w:r>
        <w:separator/>
      </w:r>
    </w:p>
  </w:endnote>
  <w:endnote w:type="continuationSeparator" w:id="0">
    <w:p w:rsidR="001748D7" w:rsidRDefault="001748D7" w:rsidP="00174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D97" w:rsidRDefault="005D6D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D7" w:rsidRDefault="001748D7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7E50CC86" wp14:editId="7CC33D18">
          <wp:simplePos x="0" y="0"/>
          <wp:positionH relativeFrom="column">
            <wp:posOffset>8867775</wp:posOffset>
          </wp:positionH>
          <wp:positionV relativeFrom="paragraph">
            <wp:posOffset>-226695</wp:posOffset>
          </wp:positionV>
          <wp:extent cx="552450" cy="552450"/>
          <wp:effectExtent l="0" t="0" r="0" b="0"/>
          <wp:wrapSquare wrapText="bothSides"/>
          <wp:docPr id="2" name="Picture 2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15A06E96" wp14:editId="46BF3C2B">
          <wp:simplePos x="0" y="0"/>
          <wp:positionH relativeFrom="column">
            <wp:posOffset>-302260</wp:posOffset>
          </wp:positionH>
          <wp:positionV relativeFrom="paragraph">
            <wp:posOffset>-229235</wp:posOffset>
          </wp:positionV>
          <wp:extent cx="552450" cy="552450"/>
          <wp:effectExtent l="0" t="0" r="0" b="0"/>
          <wp:wrapSquare wrapText="bothSides"/>
          <wp:docPr id="4" name="Picture 4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D97" w:rsidRDefault="005D6D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8D7" w:rsidRDefault="001748D7" w:rsidP="001748D7">
      <w:pPr>
        <w:spacing w:after="0" w:line="240" w:lineRule="auto"/>
      </w:pPr>
      <w:r>
        <w:separator/>
      </w:r>
    </w:p>
  </w:footnote>
  <w:footnote w:type="continuationSeparator" w:id="0">
    <w:p w:rsidR="001748D7" w:rsidRDefault="001748D7" w:rsidP="00174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D97" w:rsidRDefault="005D6D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D7" w:rsidRDefault="001748D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155A55BF" wp14:editId="45983583">
          <wp:simplePos x="0" y="0"/>
          <wp:positionH relativeFrom="column">
            <wp:posOffset>8772525</wp:posOffset>
          </wp:positionH>
          <wp:positionV relativeFrom="paragraph">
            <wp:posOffset>-125730</wp:posOffset>
          </wp:positionV>
          <wp:extent cx="552450" cy="552450"/>
          <wp:effectExtent l="0" t="0" r="0" b="0"/>
          <wp:wrapSquare wrapText="bothSides"/>
          <wp:docPr id="1" name="Picture 1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F9C788B" wp14:editId="30C967AE">
          <wp:simplePos x="0" y="0"/>
          <wp:positionH relativeFrom="column">
            <wp:posOffset>-297815</wp:posOffset>
          </wp:positionH>
          <wp:positionV relativeFrom="paragraph">
            <wp:posOffset>-87630</wp:posOffset>
          </wp:positionV>
          <wp:extent cx="552450" cy="552450"/>
          <wp:effectExtent l="0" t="0" r="0" b="0"/>
          <wp:wrapSquare wrapText="bothSides"/>
          <wp:docPr id="3" name="Picture 3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D97" w:rsidRDefault="005D6D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8D7"/>
    <w:rsid w:val="00007777"/>
    <w:rsid w:val="00073682"/>
    <w:rsid w:val="00163B69"/>
    <w:rsid w:val="001748D7"/>
    <w:rsid w:val="003270C8"/>
    <w:rsid w:val="00532CF6"/>
    <w:rsid w:val="005D6D97"/>
    <w:rsid w:val="00725282"/>
    <w:rsid w:val="007721C2"/>
    <w:rsid w:val="008734DC"/>
    <w:rsid w:val="00C6691A"/>
    <w:rsid w:val="00CB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8D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8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74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8D7"/>
  </w:style>
  <w:style w:type="paragraph" w:styleId="Footer">
    <w:name w:val="footer"/>
    <w:basedOn w:val="Normal"/>
    <w:link w:val="FooterChar"/>
    <w:uiPriority w:val="99"/>
    <w:unhideWhenUsed/>
    <w:rsid w:val="00174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8D7"/>
  </w:style>
  <w:style w:type="table" w:styleId="TableGrid">
    <w:name w:val="Table Grid"/>
    <w:basedOn w:val="TableNormal"/>
    <w:uiPriority w:val="39"/>
    <w:rsid w:val="00327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8D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8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74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8D7"/>
  </w:style>
  <w:style w:type="paragraph" w:styleId="Footer">
    <w:name w:val="footer"/>
    <w:basedOn w:val="Normal"/>
    <w:link w:val="FooterChar"/>
    <w:uiPriority w:val="99"/>
    <w:unhideWhenUsed/>
    <w:rsid w:val="00174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8D7"/>
  </w:style>
  <w:style w:type="table" w:styleId="TableGrid">
    <w:name w:val="Table Grid"/>
    <w:basedOn w:val="TableNormal"/>
    <w:uiPriority w:val="39"/>
    <w:rsid w:val="00327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Sheffield Schools</cp:lastModifiedBy>
  <cp:revision>10</cp:revision>
  <dcterms:created xsi:type="dcterms:W3CDTF">2019-07-17T08:58:00Z</dcterms:created>
  <dcterms:modified xsi:type="dcterms:W3CDTF">2019-07-17T13:18:00Z</dcterms:modified>
</cp:coreProperties>
</file>